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629" w:rsidRPr="001650F9" w:rsidRDefault="00B56629" w:rsidP="00B56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</w:pPr>
      <w:bookmarkStart w:id="0" w:name="_GoBack"/>
      <w:bookmarkEnd w:id="0"/>
      <w:r w:rsidRPr="001650F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>Звіт</w:t>
      </w:r>
      <w:r w:rsidRPr="001650F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br/>
        <w:t>про результати базового відстеження результативності регуляторного акта</w:t>
      </w:r>
    </w:p>
    <w:p w:rsidR="00E03F0D" w:rsidRPr="001650F9" w:rsidRDefault="00B56629" w:rsidP="001209AD">
      <w:pPr>
        <w:spacing w:after="0"/>
        <w:ind w:left="-426"/>
        <w:rPr>
          <w:rFonts w:ascii="Times New Roman" w:hAnsi="Times New Roman" w:cs="Times New Roman"/>
          <w:sz w:val="24"/>
          <w:szCs w:val="24"/>
          <w:lang w:val="uk-UA" w:eastAsia="en-US"/>
        </w:rPr>
      </w:pPr>
      <w:r w:rsidRPr="001650F9"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  <w:r w:rsidRPr="001650F9"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  <w:r w:rsidR="00E03F0D" w:rsidRPr="001650F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1) </w:t>
      </w:r>
      <w:r w:rsidRPr="001650F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  <w:t>Вид та назва регуляторного акта:</w:t>
      </w:r>
      <w:r w:rsidR="00CA7657" w:rsidRPr="001650F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650F9" w:rsidRPr="001650F9">
        <w:rPr>
          <w:rFonts w:ascii="Times New Roman" w:hAnsi="Times New Roman" w:cs="Times New Roman"/>
          <w:bCs/>
          <w:sz w:val="24"/>
          <w:szCs w:val="24"/>
          <w:lang w:val="uk-UA"/>
        </w:rPr>
        <w:t>«Про затвердження Правил приймання стічних вод до систем централізованого водовідведення Піщанської сільської територіальної громади»</w:t>
      </w:r>
      <w:r w:rsidRPr="001650F9"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  <w:r w:rsidR="00E03F0D" w:rsidRPr="001650F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2) </w:t>
      </w:r>
      <w:r w:rsidRPr="001650F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  <w:t>Назва виконавця заходів з відстеження:</w:t>
      </w:r>
      <w:r w:rsidRPr="001650F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650F9">
        <w:rPr>
          <w:rFonts w:ascii="Times New Roman" w:hAnsi="Times New Roman" w:cs="Times New Roman"/>
          <w:sz w:val="24"/>
          <w:szCs w:val="24"/>
          <w:lang w:val="uk-UA"/>
        </w:rPr>
        <w:t>ТОВ «КОМСІТІ»</w:t>
      </w:r>
      <w:r w:rsidRPr="001650F9"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  <w:r w:rsidR="00E03F0D" w:rsidRPr="001650F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3) </w:t>
      </w:r>
      <w:r w:rsidRPr="001650F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  <w:t>Цілі прийняття акта:</w:t>
      </w:r>
      <w:r w:rsidRPr="001650F9">
        <w:rPr>
          <w:rFonts w:ascii="Times New Roman" w:hAnsi="Times New Roman" w:cs="Times New Roman"/>
          <w:sz w:val="24"/>
          <w:szCs w:val="24"/>
          <w:lang w:val="uk-UA"/>
        </w:rPr>
        <w:t xml:space="preserve"> запобігання порушенням у роботі </w:t>
      </w:r>
      <w:r w:rsidR="001650F9">
        <w:rPr>
          <w:rFonts w:ascii="Times New Roman" w:hAnsi="Times New Roman" w:cs="Times New Roman"/>
          <w:bCs/>
          <w:sz w:val="24"/>
          <w:szCs w:val="24"/>
          <w:lang w:val="uk-UA"/>
        </w:rPr>
        <w:t>систем</w:t>
      </w:r>
      <w:r w:rsidRPr="001650F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централізованого водовідведення </w:t>
      </w:r>
      <w:r w:rsidR="001650F9">
        <w:rPr>
          <w:rFonts w:ascii="Times New Roman" w:hAnsi="Times New Roman" w:cs="Times New Roman"/>
          <w:bCs/>
          <w:sz w:val="24"/>
          <w:szCs w:val="24"/>
          <w:lang w:val="uk-UA"/>
        </w:rPr>
        <w:t>Піщанської сільської територіальної громади</w:t>
      </w:r>
      <w:r w:rsidRPr="001650F9">
        <w:rPr>
          <w:rFonts w:ascii="Times New Roman" w:hAnsi="Times New Roman" w:cs="Times New Roman"/>
          <w:sz w:val="24"/>
          <w:szCs w:val="24"/>
          <w:lang w:val="uk-UA"/>
        </w:rPr>
        <w:t>; підвищення ефективності роботи си</w:t>
      </w:r>
      <w:r w:rsidR="001650F9">
        <w:rPr>
          <w:rFonts w:ascii="Times New Roman" w:hAnsi="Times New Roman" w:cs="Times New Roman"/>
          <w:sz w:val="24"/>
          <w:szCs w:val="24"/>
          <w:lang w:val="uk-UA"/>
        </w:rPr>
        <w:t>стем</w:t>
      </w:r>
      <w:r w:rsidRPr="001650F9">
        <w:rPr>
          <w:rFonts w:ascii="Times New Roman" w:hAnsi="Times New Roman" w:cs="Times New Roman"/>
          <w:sz w:val="24"/>
          <w:szCs w:val="24"/>
          <w:lang w:val="uk-UA"/>
        </w:rPr>
        <w:t xml:space="preserve"> централізованого водовідведення і безпеки її експлуатації; забезпечення охорони навколишнього природного середовища від забруднення скидами стічних вод; </w:t>
      </w:r>
      <w:r w:rsidRPr="001650F9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впровадження ефективного контролю щодо </w:t>
      </w:r>
      <w:r w:rsidR="001650F9">
        <w:rPr>
          <w:rFonts w:ascii="Times New Roman" w:hAnsi="Times New Roman" w:cs="Times New Roman"/>
          <w:bCs/>
          <w:sz w:val="24"/>
          <w:szCs w:val="24"/>
          <w:lang w:val="uk-UA"/>
        </w:rPr>
        <w:t>скиду стічних вод до систем</w:t>
      </w:r>
      <w:r w:rsidRPr="001650F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централізованого водовідведення </w:t>
      </w:r>
      <w:r w:rsidR="001650F9">
        <w:rPr>
          <w:rFonts w:ascii="Times New Roman" w:hAnsi="Times New Roman" w:cs="Times New Roman"/>
          <w:bCs/>
          <w:sz w:val="24"/>
          <w:szCs w:val="24"/>
          <w:lang w:val="uk-UA"/>
        </w:rPr>
        <w:t>Піщанської сільської територіальної громади</w:t>
      </w:r>
      <w:r w:rsidRPr="001650F9"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  <w:r w:rsidRPr="001650F9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затвердження порядку виявлення та впровадження з</w:t>
      </w:r>
      <w:r w:rsidRPr="001650F9">
        <w:rPr>
          <w:rFonts w:ascii="Times New Roman" w:hAnsi="Times New Roman" w:cs="Times New Roman"/>
          <w:bCs/>
          <w:sz w:val="24"/>
          <w:szCs w:val="24"/>
          <w:lang w:val="uk-UA"/>
        </w:rPr>
        <w:t>аходів впливу у разі порушення вимог щ</w:t>
      </w:r>
      <w:r w:rsidR="001650F9">
        <w:rPr>
          <w:rFonts w:ascii="Times New Roman" w:hAnsi="Times New Roman" w:cs="Times New Roman"/>
          <w:bCs/>
          <w:sz w:val="24"/>
          <w:szCs w:val="24"/>
          <w:lang w:val="uk-UA"/>
        </w:rPr>
        <w:t>одо скиду стічних вод до систем</w:t>
      </w:r>
      <w:r w:rsidRPr="001650F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централізованого водовідведення</w:t>
      </w:r>
      <w:r w:rsidRPr="001650F9">
        <w:rPr>
          <w:rFonts w:ascii="Times New Roman" w:hAnsi="Times New Roman" w:cs="Times New Roman"/>
          <w:i/>
          <w:sz w:val="24"/>
          <w:szCs w:val="24"/>
          <w:lang w:val="uk-UA" w:eastAsia="en-US"/>
        </w:rPr>
        <w:t xml:space="preserve"> </w:t>
      </w:r>
    </w:p>
    <w:p w:rsidR="00305B03" w:rsidRPr="001650F9" w:rsidRDefault="00E03F0D" w:rsidP="001209AD">
      <w:pPr>
        <w:spacing w:after="0"/>
        <w:ind w:left="-426"/>
        <w:rPr>
          <w:rFonts w:ascii="Times New Roman" w:hAnsi="Times New Roman" w:cs="Times New Roman"/>
          <w:sz w:val="24"/>
          <w:szCs w:val="24"/>
          <w:lang w:val="uk-UA"/>
        </w:rPr>
      </w:pPr>
      <w:r w:rsidRPr="001650F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4) </w:t>
      </w:r>
      <w:r w:rsidR="00B56629" w:rsidRPr="001650F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  <w:t>Строк виконання заходів з відстеження:</w:t>
      </w:r>
      <w:r w:rsidR="00B56629" w:rsidRPr="001650F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A7657" w:rsidRPr="001650F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56629" w:rsidRPr="001650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Період для відстеження з </w:t>
      </w:r>
      <w:r w:rsidR="001650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01.06.2024</w:t>
      </w:r>
      <w:r w:rsidRPr="001650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р. по</w:t>
      </w:r>
      <w:r w:rsidR="001650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F63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29</w:t>
      </w:r>
      <w:r w:rsidR="001650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.07</w:t>
      </w:r>
      <w:r w:rsidRPr="001650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  <w:r w:rsidR="001650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2024</w:t>
      </w:r>
      <w:r w:rsidR="00B56629" w:rsidRPr="001650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р.</w:t>
      </w:r>
      <w:r w:rsidR="00B56629" w:rsidRPr="001650F9"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  <w:r w:rsidRPr="001650F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5) </w:t>
      </w:r>
      <w:r w:rsidR="00B56629" w:rsidRPr="001650F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  <w:t>Тип відстеження:</w:t>
      </w:r>
      <w:r w:rsidR="00CA7657" w:rsidRPr="001650F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56629" w:rsidRPr="001650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Базове.</w:t>
      </w:r>
      <w:r w:rsidR="00B56629" w:rsidRPr="001650F9"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  <w:r w:rsidRPr="001650F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6) </w:t>
      </w:r>
      <w:r w:rsidR="00B56629" w:rsidRPr="001650F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  <w:t>Методи од</w:t>
      </w:r>
      <w:r w:rsidR="00511DEA" w:rsidRPr="001650F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ержання результатів відстеження </w:t>
      </w:r>
      <w:r w:rsidR="00305B03" w:rsidRPr="001650F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  <w:t>–</w:t>
      </w:r>
      <w:r w:rsidR="00511DEA" w:rsidRPr="001650F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 </w:t>
      </w:r>
      <w:r w:rsidR="00511DEA" w:rsidRPr="001650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статистичний</w:t>
      </w:r>
      <w:r w:rsidR="00463640" w:rsidRPr="001650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  <w:r w:rsidR="00B56629" w:rsidRPr="001650F9"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  <w:r w:rsidRPr="001650F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7) </w:t>
      </w:r>
      <w:r w:rsidR="00B56629" w:rsidRPr="001650F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  <w:t>Дані, на основі яких проводилося відстеження результативності</w:t>
      </w:r>
      <w:r w:rsidR="00B56629" w:rsidRPr="001650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:</w:t>
      </w:r>
      <w:r w:rsidR="00305B03" w:rsidRPr="001650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305B03" w:rsidRPr="001650F9">
        <w:rPr>
          <w:rFonts w:ascii="Times New Roman" w:hAnsi="Times New Roman" w:cs="Times New Roman"/>
          <w:sz w:val="24"/>
          <w:szCs w:val="24"/>
          <w:lang w:val="uk-UA"/>
        </w:rPr>
        <w:t xml:space="preserve">Відстеження результатів буде проводитися на підставі звітності відділу збуту та інспекції промислового водовідведення </w:t>
      </w:r>
      <w:r w:rsidR="001650F9">
        <w:rPr>
          <w:rFonts w:ascii="Times New Roman" w:hAnsi="Times New Roman" w:cs="Times New Roman"/>
          <w:sz w:val="24"/>
          <w:szCs w:val="24"/>
          <w:lang w:val="uk-UA"/>
        </w:rPr>
        <w:t>ТОВ «КОМСІТІ»</w:t>
      </w:r>
      <w:r w:rsidR="00305B03" w:rsidRPr="001650F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05B03" w:rsidRPr="001650F9" w:rsidRDefault="00305B03" w:rsidP="001209AD">
      <w:pPr>
        <w:spacing w:after="0"/>
        <w:ind w:left="-426"/>
        <w:rPr>
          <w:rFonts w:ascii="Times New Roman" w:hAnsi="Times New Roman" w:cs="Times New Roman"/>
          <w:sz w:val="24"/>
          <w:szCs w:val="24"/>
          <w:lang w:val="uk-UA"/>
        </w:rPr>
      </w:pPr>
      <w:r w:rsidRPr="001650F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8) </w:t>
      </w:r>
      <w:r w:rsidRPr="001650F9">
        <w:rPr>
          <w:rFonts w:ascii="Times New Roman" w:hAnsi="Times New Roman" w:cs="Times New Roman"/>
          <w:b/>
          <w:sz w:val="24"/>
          <w:szCs w:val="24"/>
          <w:lang w:val="uk-UA"/>
        </w:rPr>
        <w:t>Кількісними та якісними показниками результативності дії регуляторного акта є</w:t>
      </w:r>
      <w:r w:rsidRPr="001650F9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305B03" w:rsidRDefault="00305B03" w:rsidP="001209AD">
      <w:pPr>
        <w:spacing w:after="0"/>
        <w:ind w:left="-426"/>
        <w:rPr>
          <w:rFonts w:ascii="Times New Roman" w:hAnsi="Times New Roman" w:cs="Times New Roman"/>
          <w:sz w:val="24"/>
          <w:szCs w:val="24"/>
          <w:lang w:val="uk-UA"/>
        </w:rPr>
      </w:pPr>
      <w:r w:rsidRPr="001650F9">
        <w:rPr>
          <w:rFonts w:ascii="Times New Roman" w:hAnsi="Times New Roman" w:cs="Times New Roman"/>
          <w:sz w:val="24"/>
          <w:szCs w:val="24"/>
          <w:lang w:val="uk-UA"/>
        </w:rPr>
        <w:t xml:space="preserve">- кількість укладених договорів на </w:t>
      </w:r>
      <w:r w:rsidR="001650F9">
        <w:rPr>
          <w:rFonts w:ascii="Times New Roman" w:hAnsi="Times New Roman" w:cs="Times New Roman"/>
          <w:sz w:val="24"/>
          <w:szCs w:val="24"/>
          <w:lang w:val="uk-UA"/>
        </w:rPr>
        <w:t>приймання стічних вод до систем</w:t>
      </w:r>
      <w:r w:rsidRPr="001650F9">
        <w:rPr>
          <w:rFonts w:ascii="Times New Roman" w:hAnsi="Times New Roman" w:cs="Times New Roman"/>
          <w:sz w:val="24"/>
          <w:szCs w:val="24"/>
          <w:lang w:val="uk-UA"/>
        </w:rPr>
        <w:t xml:space="preserve"> централізованого водовідведення </w:t>
      </w:r>
      <w:r w:rsidR="001650F9">
        <w:rPr>
          <w:rFonts w:ascii="Times New Roman" w:hAnsi="Times New Roman" w:cs="Times New Roman"/>
          <w:bCs/>
          <w:sz w:val="24"/>
          <w:szCs w:val="24"/>
          <w:lang w:val="uk-UA"/>
        </w:rPr>
        <w:t>Піщанської сільської територіальної громади</w:t>
      </w:r>
      <w:r w:rsidRPr="001650F9">
        <w:rPr>
          <w:rFonts w:ascii="Times New Roman" w:hAnsi="Times New Roman" w:cs="Times New Roman"/>
          <w:sz w:val="24"/>
          <w:szCs w:val="24"/>
          <w:lang w:val="uk-UA"/>
        </w:rPr>
        <w:t xml:space="preserve"> між Споживачами та </w:t>
      </w:r>
      <w:r w:rsidR="001650F9">
        <w:rPr>
          <w:rFonts w:ascii="Times New Roman" w:hAnsi="Times New Roman" w:cs="Times New Roman"/>
          <w:sz w:val="24"/>
          <w:szCs w:val="24"/>
          <w:lang w:val="uk-UA"/>
        </w:rPr>
        <w:t>ТОВ «КОМСІТІ»</w:t>
      </w:r>
      <w:r w:rsidRPr="001650F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06AE7" w:rsidRPr="001650F9" w:rsidRDefault="00306AE7" w:rsidP="001209AD">
      <w:pPr>
        <w:spacing w:after="0"/>
        <w:ind w:left="-426"/>
        <w:rPr>
          <w:rFonts w:ascii="Times New Roman" w:hAnsi="Times New Roman" w:cs="Times New Roman"/>
          <w:sz w:val="24"/>
          <w:szCs w:val="24"/>
          <w:lang w:val="uk-UA"/>
        </w:rPr>
      </w:pPr>
      <w:r w:rsidRPr="00306AE7">
        <w:rPr>
          <w:rFonts w:ascii="Times New Roman" w:hAnsi="Times New Roman" w:cs="Times New Roman"/>
          <w:sz w:val="24"/>
          <w:szCs w:val="24"/>
          <w:lang w:val="uk-UA"/>
        </w:rPr>
        <w:t>- кількість відібраних проб стічних вод для контролю їх якості;</w:t>
      </w:r>
    </w:p>
    <w:p w:rsidR="00305B03" w:rsidRPr="001650F9" w:rsidRDefault="00305B03" w:rsidP="001209AD">
      <w:pPr>
        <w:spacing w:after="0"/>
        <w:ind w:left="-426"/>
        <w:rPr>
          <w:rFonts w:ascii="Times New Roman" w:hAnsi="Times New Roman" w:cs="Times New Roman"/>
          <w:sz w:val="24"/>
          <w:szCs w:val="24"/>
          <w:lang w:val="uk-UA"/>
        </w:rPr>
      </w:pPr>
      <w:r w:rsidRPr="001650F9">
        <w:rPr>
          <w:rFonts w:ascii="Times New Roman" w:hAnsi="Times New Roman" w:cs="Times New Roman"/>
          <w:sz w:val="24"/>
          <w:szCs w:val="24"/>
          <w:lang w:val="uk-UA"/>
        </w:rPr>
        <w:t xml:space="preserve">- кількість виявлених порушень в частині понаднормативного скиду забруднюючих речовин у </w:t>
      </w:r>
      <w:r w:rsidR="001650F9">
        <w:rPr>
          <w:rFonts w:ascii="Times New Roman" w:hAnsi="Times New Roman" w:cs="Times New Roman"/>
          <w:bCs/>
          <w:sz w:val="24"/>
          <w:szCs w:val="24"/>
          <w:lang w:val="uk-UA"/>
        </w:rPr>
        <w:t>системи</w:t>
      </w:r>
      <w:r w:rsidRPr="001650F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централізованого водовідведення</w:t>
      </w:r>
      <w:r w:rsidRPr="001650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650F9">
        <w:rPr>
          <w:rFonts w:ascii="Times New Roman" w:hAnsi="Times New Roman" w:cs="Times New Roman"/>
          <w:bCs/>
          <w:sz w:val="24"/>
          <w:szCs w:val="24"/>
          <w:lang w:val="uk-UA"/>
        </w:rPr>
        <w:t>Піщанської сільської територіальної громади</w:t>
      </w:r>
      <w:r w:rsidRPr="001650F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463640" w:rsidRPr="001650F9" w:rsidRDefault="00463640" w:rsidP="001209AD">
      <w:pPr>
        <w:spacing w:after="0"/>
        <w:ind w:left="-42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50F9">
        <w:rPr>
          <w:rFonts w:ascii="Times New Roman" w:hAnsi="Times New Roman" w:cs="Times New Roman"/>
          <w:b/>
          <w:sz w:val="24"/>
          <w:szCs w:val="24"/>
          <w:lang w:val="uk-UA"/>
        </w:rPr>
        <w:t>9)</w:t>
      </w:r>
      <w:r w:rsidRPr="001650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56629" w:rsidRPr="001650F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  <w:t>Оцінка результатів реалізації регуляторного акта та ступеня досягнення визначених цілей:</w:t>
      </w:r>
      <w:r w:rsidR="00CA7657" w:rsidRPr="001650F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1650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Дія регуляторного акта покращить</w:t>
      </w:r>
      <w:r w:rsidR="00B56629" w:rsidRPr="001650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умови для </w:t>
      </w:r>
      <w:r w:rsidR="00CA7657" w:rsidRPr="001650F9">
        <w:rPr>
          <w:rFonts w:ascii="Times New Roman" w:eastAsia="Times New Roman" w:hAnsi="Times New Roman" w:cs="Times New Roman"/>
          <w:sz w:val="24"/>
          <w:szCs w:val="24"/>
          <w:lang w:val="uk-UA"/>
        </w:rPr>
        <w:t>забезпечення охорони навколишнього природного середовища від забруднення скидами стічних вод споживачів</w:t>
      </w:r>
      <w:r w:rsidR="001650F9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B56629" w:rsidRPr="001650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здійснення контролю за дотриманням вимог екологічної безпеки суб’є</w:t>
      </w:r>
      <w:r w:rsidR="001650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ктами господарювання та стимулювання</w:t>
      </w:r>
      <w:r w:rsidR="00B56629" w:rsidRPr="001650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проведення ними заходів щодо охорони навколишнього природного середовища</w:t>
      </w:r>
      <w:r w:rsidR="00CA7657" w:rsidRPr="001650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</w:t>
      </w:r>
      <w:r w:rsidR="00CA7657" w:rsidRPr="001650F9">
        <w:rPr>
          <w:rFonts w:ascii="Times New Roman" w:hAnsi="Times New Roman" w:cs="Times New Roman"/>
          <w:sz w:val="24"/>
          <w:szCs w:val="24"/>
          <w:lang w:val="uk-UA"/>
        </w:rPr>
        <w:t xml:space="preserve">запобігання порушенням у роботі </w:t>
      </w:r>
      <w:r w:rsidR="001650F9">
        <w:rPr>
          <w:rFonts w:ascii="Times New Roman" w:hAnsi="Times New Roman" w:cs="Times New Roman"/>
          <w:bCs/>
          <w:sz w:val="24"/>
          <w:szCs w:val="24"/>
          <w:lang w:val="uk-UA"/>
        </w:rPr>
        <w:t>систем</w:t>
      </w:r>
      <w:r w:rsidR="00CA7657" w:rsidRPr="001650F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централізованого водовідведення </w:t>
      </w:r>
      <w:r w:rsidR="001650F9">
        <w:rPr>
          <w:rFonts w:ascii="Times New Roman" w:hAnsi="Times New Roman" w:cs="Times New Roman"/>
          <w:bCs/>
          <w:sz w:val="24"/>
          <w:szCs w:val="24"/>
          <w:lang w:val="uk-UA"/>
        </w:rPr>
        <w:t>Піщанської сільської територіальної громади</w:t>
      </w:r>
      <w:r w:rsidR="00CA7657" w:rsidRPr="001650F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1650F9">
        <w:rPr>
          <w:rFonts w:ascii="Times New Roman" w:hAnsi="Times New Roman" w:cs="Times New Roman"/>
          <w:sz w:val="24"/>
          <w:szCs w:val="24"/>
          <w:lang w:val="uk-UA"/>
        </w:rPr>
        <w:t xml:space="preserve"> Оцінка результатів буде проводитися при повторному відстеженні.</w:t>
      </w:r>
      <w:r w:rsidR="00B56629" w:rsidRPr="001650F9"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</w:p>
    <w:p w:rsidR="00463640" w:rsidRPr="001650F9" w:rsidRDefault="00463640" w:rsidP="00463640">
      <w:pPr>
        <w:spacing w:after="0"/>
        <w:ind w:left="-426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650F9" w:rsidRPr="001650F9" w:rsidRDefault="00B56629" w:rsidP="001650F9">
      <w:pPr>
        <w:spacing w:after="0"/>
        <w:ind w:left="-426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1650F9"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  <w:r w:rsidR="001650F9" w:rsidRPr="001650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Генеральний директор</w:t>
      </w:r>
    </w:p>
    <w:p w:rsidR="00353AD6" w:rsidRPr="00463640" w:rsidRDefault="001650F9" w:rsidP="001650F9">
      <w:pPr>
        <w:spacing w:after="0"/>
        <w:ind w:left="-426"/>
        <w:rPr>
          <w:rFonts w:ascii="Times New Roman" w:hAnsi="Times New Roman" w:cs="Times New Roman"/>
          <w:sz w:val="24"/>
          <w:szCs w:val="24"/>
          <w:lang w:val="uk-UA"/>
        </w:rPr>
      </w:pPr>
      <w:r w:rsidRPr="001650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ТОВ «КОМСІТІ»</w:t>
      </w:r>
      <w:r w:rsidRPr="001650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ab/>
      </w:r>
      <w:r w:rsidRPr="001650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ab/>
      </w:r>
      <w:r w:rsidRPr="001650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ab/>
      </w:r>
      <w:r w:rsidRPr="001650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ab/>
      </w:r>
      <w:r w:rsidRPr="001650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       </w:t>
      </w:r>
      <w:r w:rsidRPr="001650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Віталій ДАКОВ</w:t>
      </w:r>
    </w:p>
    <w:sectPr w:rsidR="00353AD6" w:rsidRPr="00463640" w:rsidSect="00765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E37E4A"/>
    <w:multiLevelType w:val="hybridMultilevel"/>
    <w:tmpl w:val="2FC89C86"/>
    <w:lvl w:ilvl="0" w:tplc="CA1AE51E">
      <w:start w:val="97"/>
      <w:numFmt w:val="bullet"/>
      <w:lvlText w:val="-"/>
      <w:lvlJc w:val="left"/>
      <w:pPr>
        <w:tabs>
          <w:tab w:val="num" w:pos="1260"/>
        </w:tabs>
        <w:ind w:left="1260" w:hanging="900"/>
      </w:pPr>
      <w:rPr>
        <w:rFonts w:ascii="Cambria" w:eastAsia="Times New Roman" w:hAnsi="Cambria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629"/>
    <w:rsid w:val="001209AD"/>
    <w:rsid w:val="001650F9"/>
    <w:rsid w:val="00305B03"/>
    <w:rsid w:val="00306AE7"/>
    <w:rsid w:val="00353AD6"/>
    <w:rsid w:val="003F7BC5"/>
    <w:rsid w:val="00463640"/>
    <w:rsid w:val="00511DEA"/>
    <w:rsid w:val="006F3E0E"/>
    <w:rsid w:val="00774A78"/>
    <w:rsid w:val="00845C3C"/>
    <w:rsid w:val="00A41568"/>
    <w:rsid w:val="00B53A96"/>
    <w:rsid w:val="00B56629"/>
    <w:rsid w:val="00CA7657"/>
    <w:rsid w:val="00E03F0D"/>
    <w:rsid w:val="00F63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89C0AB-5739-424D-8BE6-678556F4A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66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B5662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eastAsia="en-US"/>
    </w:rPr>
  </w:style>
  <w:style w:type="character" w:customStyle="1" w:styleId="a4">
    <w:name w:val="Подзаголовок Знак"/>
    <w:basedOn w:val="a0"/>
    <w:link w:val="a3"/>
    <w:uiPriority w:val="11"/>
    <w:rsid w:val="00B56629"/>
    <w:rPr>
      <w:rFonts w:ascii="Cambria" w:eastAsia="Times New Roman" w:hAnsi="Cambria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CA7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Миргород</dc:creator>
  <cp:keywords/>
  <dc:description/>
  <cp:lastModifiedBy>User</cp:lastModifiedBy>
  <cp:revision>2</cp:revision>
  <dcterms:created xsi:type="dcterms:W3CDTF">2024-08-01T11:56:00Z</dcterms:created>
  <dcterms:modified xsi:type="dcterms:W3CDTF">2024-08-01T11:56:00Z</dcterms:modified>
</cp:coreProperties>
</file>