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9F" w:rsidRPr="00786364" w:rsidRDefault="00707C9F" w:rsidP="00707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364">
        <w:rPr>
          <w:rFonts w:eastAsiaTheme="minorEastAsia"/>
          <w:noProof/>
          <w:lang w:eastAsia="ru-RU"/>
        </w:rPr>
        <w:drawing>
          <wp:inline distT="0" distB="0" distL="0" distR="0" wp14:anchorId="0F549228" wp14:editId="3A77B1D1">
            <wp:extent cx="361184" cy="495300"/>
            <wp:effectExtent l="0" t="0" r="1270" b="0"/>
            <wp:docPr id="1" name="Рисунок 1" descr="ÐÐ°ÑÑÐ¸Ð½ÐºÐ¸ Ð¿Ð¾ Ð·Ð°Ð¿ÑÐ¾ÑÑ Ð³ÐµÑÐ± ÑÐºÑÐ°ÑÐ½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ÑÐºÑÐ°ÑÐ½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9F" w:rsidRPr="00786364" w:rsidRDefault="00707C9F" w:rsidP="00707C9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48"/>
          <w:szCs w:val="48"/>
        </w:rPr>
      </w:pPr>
      <w:proofErr w:type="spellStart"/>
      <w:r w:rsidRPr="00786364">
        <w:rPr>
          <w:rFonts w:ascii="Times New Roman" w:eastAsiaTheme="majorEastAsia" w:hAnsi="Times New Roman" w:cs="Times New Roman"/>
          <w:b/>
          <w:bCs/>
          <w:sz w:val="48"/>
          <w:szCs w:val="48"/>
        </w:rPr>
        <w:t>Піщанська</w:t>
      </w:r>
      <w:proofErr w:type="spellEnd"/>
      <w:r w:rsidRPr="00786364">
        <w:rPr>
          <w:rFonts w:ascii="Times New Roman" w:eastAsiaTheme="majorEastAsia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786364">
        <w:rPr>
          <w:rFonts w:ascii="Times New Roman" w:eastAsiaTheme="majorEastAsia" w:hAnsi="Times New Roman" w:cs="Times New Roman"/>
          <w:b/>
          <w:bCs/>
          <w:sz w:val="48"/>
          <w:szCs w:val="48"/>
        </w:rPr>
        <w:t>сільська</w:t>
      </w:r>
      <w:proofErr w:type="spellEnd"/>
      <w:r w:rsidRPr="00786364">
        <w:rPr>
          <w:rFonts w:ascii="Times New Roman" w:eastAsiaTheme="majorEastAsia" w:hAnsi="Times New Roman" w:cs="Times New Roman"/>
          <w:b/>
          <w:bCs/>
          <w:sz w:val="48"/>
          <w:szCs w:val="48"/>
        </w:rPr>
        <w:t xml:space="preserve"> рада     </w:t>
      </w:r>
    </w:p>
    <w:p w:rsidR="00707C9F" w:rsidRPr="00786364" w:rsidRDefault="00707C9F" w:rsidP="00707C9F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 w:rsidRPr="00786364">
        <w:rPr>
          <w:rFonts w:ascii="Times New Roman" w:eastAsiaTheme="majorEastAsia" w:hAnsi="Times New Roman" w:cs="Times New Roman"/>
          <w:b/>
          <w:bCs/>
          <w:sz w:val="32"/>
          <w:szCs w:val="32"/>
        </w:rPr>
        <w:t>Новомосковського</w:t>
      </w:r>
      <w:proofErr w:type="spellEnd"/>
      <w:r w:rsidRPr="00786364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  району   </w:t>
      </w:r>
      <w:proofErr w:type="spellStart"/>
      <w:proofErr w:type="gramStart"/>
      <w:r w:rsidRPr="00786364">
        <w:rPr>
          <w:rFonts w:ascii="Times New Roman" w:eastAsiaTheme="majorEastAsia" w:hAnsi="Times New Roman" w:cs="Times New Roman"/>
          <w:b/>
          <w:bCs/>
          <w:sz w:val="32"/>
          <w:szCs w:val="32"/>
        </w:rPr>
        <w:t>Дніпропетровської</w:t>
      </w:r>
      <w:proofErr w:type="spellEnd"/>
      <w:r w:rsidRPr="00786364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786364">
        <w:rPr>
          <w:rFonts w:ascii="Times New Roman" w:eastAsiaTheme="majorEastAsia" w:hAnsi="Times New Roman" w:cs="Times New Roman"/>
          <w:b/>
          <w:bCs/>
          <w:sz w:val="32"/>
          <w:szCs w:val="32"/>
        </w:rPr>
        <w:t>області</w:t>
      </w:r>
      <w:proofErr w:type="spellEnd"/>
      <w:proofErr w:type="gramEnd"/>
    </w:p>
    <w:p w:rsidR="00707C9F" w:rsidRPr="00786364" w:rsidRDefault="00707C9F" w:rsidP="00707C9F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sz w:val="8"/>
          <w:szCs w:val="8"/>
        </w:rPr>
      </w:pPr>
      <w:r w:rsidRPr="00786364">
        <w:rPr>
          <w:rFonts w:ascii="Times New Roman" w:hAnsi="Times New Roman" w:cs="Times New Roman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C9F" w:rsidRPr="00786364" w:rsidRDefault="00707C9F" w:rsidP="00707C9F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07C9F" w:rsidRPr="00786364" w:rsidRDefault="00707C9F" w:rsidP="00707C9F">
      <w:pPr>
        <w:spacing w:after="0"/>
        <w:ind w:right="-284"/>
        <w:rPr>
          <w:rFonts w:ascii="Times New Roman" w:eastAsiaTheme="majorEastAsia" w:hAnsi="Times New Roman" w:cs="Times New Roman"/>
          <w:b/>
          <w:bCs/>
          <w:sz w:val="19"/>
          <w:szCs w:val="19"/>
        </w:rPr>
      </w:pPr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 </w:t>
      </w:r>
      <w:proofErr w:type="gramStart"/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>вул..</w:t>
      </w:r>
      <w:proofErr w:type="gramEnd"/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Центральна,4, </w:t>
      </w:r>
      <w:proofErr w:type="spellStart"/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>с.Піщанка</w:t>
      </w:r>
      <w:proofErr w:type="spellEnd"/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</w:t>
      </w:r>
      <w:proofErr w:type="spellStart"/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>Новомосковського</w:t>
      </w:r>
      <w:proofErr w:type="spellEnd"/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району, 51283, тел.0569-386-142, </w:t>
      </w:r>
      <w:hyperlink r:id="rId9" w:history="1">
        <w:r w:rsidRPr="00786364">
          <w:rPr>
            <w:rFonts w:ascii="Times New Roman" w:eastAsiaTheme="majorEastAsia" w:hAnsi="Times New Roman" w:cs="Times New Roman"/>
            <w:b/>
            <w:bCs/>
            <w:sz w:val="19"/>
            <w:szCs w:val="19"/>
          </w:rPr>
          <w:t>peschanskiyss@ukr.net</w:t>
        </w:r>
      </w:hyperlink>
      <w:r w:rsidRPr="00786364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,   </w:t>
      </w:r>
    </w:p>
    <w:p w:rsidR="00707C9F" w:rsidRPr="00786364" w:rsidRDefault="00707C9F" w:rsidP="00707C9F">
      <w:pPr>
        <w:spacing w:after="0"/>
        <w:jc w:val="right"/>
        <w:rPr>
          <w:rFonts w:ascii="Times New Roman" w:eastAsiaTheme="majorEastAsia" w:hAnsi="Times New Roman" w:cs="Times New Roman"/>
          <w:b/>
          <w:bCs/>
          <w:sz w:val="8"/>
          <w:szCs w:val="8"/>
        </w:rPr>
      </w:pPr>
    </w:p>
    <w:p w:rsidR="00707C9F" w:rsidRDefault="00707C9F" w:rsidP="00707C9F">
      <w:pPr>
        <w:spacing w:after="0" w:line="240" w:lineRule="auto"/>
        <w:ind w:left="5103" w:hanging="439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36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707C9F" w:rsidRDefault="00716822" w:rsidP="008366D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</w:t>
      </w:r>
    </w:p>
    <w:p w:rsidR="009D0B4B" w:rsidRPr="003034F7" w:rsidRDefault="008366D9" w:rsidP="008366D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Пояснення </w:t>
      </w:r>
    </w:p>
    <w:p w:rsidR="008366D9" w:rsidRPr="00271B3C" w:rsidRDefault="002671E2" w:rsidP="00132EE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рішення </w:t>
      </w:r>
      <w:r w:rsidR="005175A4" w:rsidRPr="003034F7">
        <w:rPr>
          <w:rFonts w:ascii="Times New Roman" w:hAnsi="Times New Roman" w:cs="Times New Roman"/>
          <w:b/>
          <w:sz w:val="32"/>
          <w:szCs w:val="32"/>
          <w:lang w:val="uk-UA"/>
        </w:rPr>
        <w:t>сільської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ради  від </w:t>
      </w:r>
      <w:r w:rsidR="00291112" w:rsidRPr="003034F7">
        <w:rPr>
          <w:rFonts w:ascii="Times New Roman" w:hAnsi="Times New Roman" w:cs="Times New Roman"/>
          <w:b/>
          <w:sz w:val="32"/>
          <w:szCs w:val="32"/>
          <w:lang w:val="uk-UA"/>
        </w:rPr>
        <w:t>23</w:t>
      </w:r>
      <w:r w:rsidR="008B0FDA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жовтн</w:t>
      </w:r>
      <w:r w:rsidR="00914C16" w:rsidRPr="003034F7">
        <w:rPr>
          <w:rFonts w:ascii="Times New Roman" w:hAnsi="Times New Roman" w:cs="Times New Roman"/>
          <w:b/>
          <w:sz w:val="32"/>
          <w:szCs w:val="32"/>
          <w:lang w:val="uk-UA"/>
        </w:rPr>
        <w:t>я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</w:t>
      </w:r>
      <w:r w:rsidR="0004729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>№</w:t>
      </w:r>
      <w:r w:rsidR="00E47160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2506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5A44BB" w:rsidRPr="003034F7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914C16" w:rsidRPr="003034F7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="00291112" w:rsidRPr="003034F7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/VІІ  “Про внесення змін до рішення сільської ради від </w:t>
      </w:r>
      <w:r w:rsidR="0004729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4 грудня 2019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№ 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11-31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/VІІ  “Про сільський бюджет </w:t>
      </w:r>
      <w:proofErr w:type="spellStart"/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>Піщанської</w:t>
      </w:r>
      <w:proofErr w:type="spellEnd"/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сільської ради на 20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рік”</w:t>
      </w:r>
    </w:p>
    <w:p w:rsidR="008366D9" w:rsidRPr="00271B3C" w:rsidRDefault="008366D9" w:rsidP="00B11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5FE" w:rsidRDefault="00A115FE" w:rsidP="00A115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CB9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Pr="00D73CB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73CB9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невиконанням надходжень по деяким податкам та зборам провести наступне коригування:</w:t>
      </w:r>
    </w:p>
    <w:p w:rsidR="00A115FE" w:rsidRPr="005D591F" w:rsidRDefault="00A115FE" w:rsidP="00CB3F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зменшити планові призначення на загальну суму 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170 9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>00 грн., в тому числі, по КДК 18010300 “Податок на нерухоме майно, відмінне від земельної ділянки, сплачений фізичними особами, які є власниками об`єктів нежитлової нерухомості ” – 28 000 грн., КДК 1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107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>00 “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Земельний податок з фізичних осіб 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” – 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30 0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00 грн., 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КДК 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180109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>00 “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Орендна плата з фізичних осіб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” – 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112 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900 грн., </w:t>
      </w:r>
    </w:p>
    <w:p w:rsidR="00A115FE" w:rsidRPr="005D591F" w:rsidRDefault="00A115FE" w:rsidP="00A115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планові призначення на загальну суму 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44C8A" w:rsidRPr="005D591F">
        <w:rPr>
          <w:rFonts w:ascii="Times New Roman" w:hAnsi="Times New Roman" w:cs="Times New Roman"/>
          <w:sz w:val="28"/>
          <w:szCs w:val="28"/>
          <w:lang w:val="uk-UA"/>
        </w:rPr>
        <w:t>70 9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>00 грн., в тому числі, по КДК 18010200 “Податок на нерухоме майно, відмінне від земельної ділянки, сплачений фізичними особами, які є власниками об`єктів житлової нерухомості” –   70 000 грн., КДК 18010100 “Податок на нерухоме майно, відмінне від земельної ділянки, сплачений юридичними особами, які є власниками об`єктів житлової нерухомості” – 900 грн.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FC6" w:rsidRPr="005D591F">
        <w:rPr>
          <w:rFonts w:ascii="Times New Roman" w:hAnsi="Times New Roman" w:cs="Times New Roman"/>
          <w:sz w:val="28"/>
          <w:szCs w:val="28"/>
          <w:lang w:val="uk-UA"/>
        </w:rPr>
        <w:t>КДК 14040000 “Акцизний податок з реалізації суб`єктами господарювання роздрібної торгівлі підакцизних товарів” – 100 000 грн. 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EA711C" w:rsidRPr="005D591F" w:rsidRDefault="00EA711C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677" w:rsidRPr="00DF54FA" w:rsidRDefault="007B1F63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E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звернення </w:t>
      </w:r>
      <w:r w:rsidR="00C75D5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депутатів сільської ради, 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розпорядників коштів </w:t>
      </w:r>
      <w:r w:rsidR="008366D9" w:rsidRPr="00197EF6">
        <w:rPr>
          <w:rFonts w:ascii="Times New Roman" w:hAnsi="Times New Roman" w:cs="Times New Roman"/>
          <w:sz w:val="28"/>
          <w:szCs w:val="28"/>
          <w:lang w:val="uk-UA"/>
        </w:rPr>
        <w:t>сільськ</w:t>
      </w:r>
      <w:r w:rsidR="00935E52" w:rsidRPr="00197EF6">
        <w:rPr>
          <w:rFonts w:ascii="Times New Roman" w:hAnsi="Times New Roman" w:cs="Times New Roman"/>
          <w:sz w:val="28"/>
          <w:szCs w:val="28"/>
          <w:lang w:val="uk-UA"/>
        </w:rPr>
        <w:t>ого бюджету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 до рішення </w:t>
      </w:r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>сільськ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ої ради від </w:t>
      </w:r>
      <w:r w:rsidR="00D007A5" w:rsidRPr="00197E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грудня  2</w:t>
      </w:r>
      <w:r w:rsidR="00D007A5" w:rsidRPr="00197EF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11-31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>/VІІ  “</w:t>
      </w:r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Про сільський бюджет </w:t>
      </w:r>
      <w:proofErr w:type="spellStart"/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BE62BF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внесені  зміни шляхом </w:t>
      </w:r>
      <w:r w:rsidR="00BE62BF" w:rsidRPr="00DF54FA">
        <w:rPr>
          <w:rFonts w:ascii="Times New Roman" w:hAnsi="Times New Roman" w:cs="Times New Roman"/>
          <w:sz w:val="28"/>
          <w:szCs w:val="28"/>
          <w:lang w:val="uk-UA"/>
        </w:rPr>
        <w:t>перерозподілу коштів, а саме:</w:t>
      </w:r>
    </w:p>
    <w:p w:rsidR="00FD6E03" w:rsidRPr="00DF54FA" w:rsidRDefault="00FD6E03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6BC" w:rsidRPr="00DF54FA" w:rsidRDefault="00FD6E03" w:rsidP="00FD6E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>В зв’язку з не використанням в повному обсязі коштів</w:t>
      </w:r>
      <w:r w:rsidR="007D46BC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зменшити кошторисні призначення на 450 000 грн.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D46BC" w:rsidRPr="00DF54FA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7D46BC" w:rsidRPr="00DF54FA" w:rsidRDefault="007D46BC" w:rsidP="00FD6E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кошти, </w:t>
      </w:r>
      <w:r w:rsidR="00FD6E03" w:rsidRPr="00DF54FA">
        <w:rPr>
          <w:rFonts w:ascii="Times New Roman" w:hAnsi="Times New Roman" w:cs="Times New Roman"/>
          <w:sz w:val="28"/>
          <w:szCs w:val="28"/>
          <w:lang w:val="uk-UA"/>
        </w:rPr>
        <w:t>що передбачені на к</w:t>
      </w:r>
      <w:r w:rsidR="00FD6E03" w:rsidRPr="00DF5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омпенсаційні виплати на пільговий проїзд автомобільним транспортом окремим категоріям громадян</w:t>
      </w:r>
      <w:r w:rsidR="00FD6E03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на 250 000 грн. </w:t>
      </w:r>
      <w:r w:rsidR="002D06DB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по загальному фонду </w:t>
      </w:r>
      <w:r w:rsidR="00FD6E03" w:rsidRPr="00DF54FA">
        <w:rPr>
          <w:rFonts w:ascii="Times New Roman" w:hAnsi="Times New Roman" w:cs="Times New Roman"/>
          <w:sz w:val="28"/>
          <w:szCs w:val="28"/>
          <w:lang w:val="uk-UA"/>
        </w:rPr>
        <w:t>КПКВКМБ 0113033 “</w:t>
      </w:r>
      <w:r w:rsidR="00FD6E03" w:rsidRPr="00DF5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Компенсаційні виплати на пільговий проїзд автомобільним транспортом окремим категоріям громадян</w:t>
      </w:r>
      <w:r w:rsidR="00FD6E03" w:rsidRPr="00DF54FA">
        <w:rPr>
          <w:rFonts w:ascii="Times New Roman" w:hAnsi="Times New Roman" w:cs="Times New Roman"/>
          <w:sz w:val="28"/>
          <w:szCs w:val="28"/>
          <w:lang w:val="uk-UA"/>
        </w:rPr>
        <w:t>” КЕКВ 2730 “Інші виплати населенню”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D6E03" w:rsidRPr="00DF54FA" w:rsidRDefault="007D46BC" w:rsidP="00FD6E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кошти, що передбачені на здійснення заходів із землеустрою в сумі </w:t>
      </w:r>
      <w:r w:rsidR="00707C9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>200 000 грн. по загальному фонду КПКВКМБ 0117130 “</w:t>
      </w:r>
      <w:r w:rsidRPr="00DF5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заходів із землеустрою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BE1D46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 w:rsidR="00BE1D46" w:rsidRPr="00DF54FA">
        <w:rPr>
          <w:rFonts w:ascii="Times New Roman" w:hAnsi="Times New Roman" w:cs="Times New Roman"/>
          <w:sz w:val="28"/>
          <w:szCs w:val="28"/>
          <w:lang w:val="uk-UA"/>
        </w:rPr>
        <w:t>2240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BE1D46" w:rsidRPr="00DF54FA">
        <w:rPr>
          <w:lang w:val="uk-UA"/>
        </w:rPr>
        <w:t xml:space="preserve"> </w:t>
      </w:r>
      <w:r w:rsidR="00BE1D46" w:rsidRPr="00DF54FA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D6E03" w:rsidRPr="00DF54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6BC" w:rsidRPr="00DF54FA" w:rsidRDefault="007D46BC" w:rsidP="00FD6E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6BC" w:rsidRPr="00DF54FA" w:rsidRDefault="007D46BC" w:rsidP="00FD6E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Вивільнені кошти в сумі </w:t>
      </w:r>
      <w:r w:rsidR="00BE1D46" w:rsidRPr="00DF54FA">
        <w:rPr>
          <w:rFonts w:ascii="Times New Roman" w:hAnsi="Times New Roman" w:cs="Times New Roman"/>
          <w:sz w:val="28"/>
          <w:szCs w:val="28"/>
          <w:lang w:val="uk-UA"/>
        </w:rPr>
        <w:t>450 000 грн. направити:</w:t>
      </w:r>
    </w:p>
    <w:p w:rsidR="009D1D42" w:rsidRPr="00DF54FA" w:rsidRDefault="009D1D42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52EB" w:rsidRPr="00DF54FA" w:rsidRDefault="00EB52EB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>Місцевій пожежній команді № 1  на придбання паливно-мастильних матеріалів в сумі 30 000 грн. на загальний фонд КПКВКМБ 0118130 “Забезпечення діяльності місцевої пожежної охорони” на КЕКВ 2210 “Предмети, матеріали, обладнання та інвентар”</w:t>
      </w:r>
      <w:r w:rsidR="00707C9F" w:rsidRPr="00DF54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F33A9" w:rsidRPr="00DF54FA" w:rsidRDefault="00DF33A9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52EB" w:rsidRPr="00DF54FA" w:rsidRDefault="00EB52EB" w:rsidP="00EB52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54FA">
        <w:rPr>
          <w:rFonts w:ascii="Times New Roman" w:hAnsi="Times New Roman" w:cs="Times New Roman"/>
          <w:sz w:val="28"/>
          <w:szCs w:val="28"/>
          <w:lang w:val="uk-UA"/>
        </w:rPr>
        <w:t>Піщанській</w:t>
      </w:r>
      <w:proofErr w:type="spellEnd"/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 на придбання паливно-мастильних матеріалів в сумі 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>40 000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грн. на загальний фонд КПКВКМБ 0110150 “Організаційне,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рад” на КЕКВ 2210 “Предмети, матеріали, обладнання та інвентар”</w:t>
      </w:r>
      <w:r w:rsidR="00707C9F" w:rsidRPr="00DF54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52EB" w:rsidRPr="00DF54FA" w:rsidRDefault="00EB52EB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91F" w:rsidRPr="00DF54FA" w:rsidRDefault="00707C9F" w:rsidP="00AA1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заходів Програми “Здоров’я населення </w:t>
      </w:r>
      <w:proofErr w:type="spellStart"/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об’єднаної територіальної громади на період 2020–2022 роки” направити кошти в сумі  </w:t>
      </w:r>
      <w:r w:rsidR="007D46BC" w:rsidRPr="00DF54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40 000 грн. для КНП “Центр первинної медико-санітарної допомоги </w:t>
      </w:r>
      <w:proofErr w:type="spellStart"/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об’єднаної територіальної </w:t>
      </w:r>
      <w:proofErr w:type="spellStart"/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>громадиˮ</w:t>
      </w:r>
      <w:proofErr w:type="spellEnd"/>
      <w:r w:rsidR="007D46BC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, з них, на відшкодування вартості лікарських засобів для пільгової категорії населення – 100 000 грн. та </w:t>
      </w:r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на знеболювальні лікарські засоби </w:t>
      </w:r>
      <w:r w:rsidR="007D46BC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для хворих на онкологічні захворювання – 40 000 грн. </w:t>
      </w:r>
      <w:r w:rsidR="00AA191F" w:rsidRPr="00DF54FA">
        <w:rPr>
          <w:rFonts w:ascii="Times New Roman" w:hAnsi="Times New Roman" w:cs="Times New Roman"/>
          <w:sz w:val="28"/>
          <w:szCs w:val="28"/>
          <w:lang w:val="uk-UA"/>
        </w:rPr>
        <w:t>по загальному фонду на КПКВКМБ 0112111 “Первинна медична допомога населенню, що надається центрами первинної медичної (медико-санітарної) допомоги” по загальному фонду на КЕКВ 2610 “</w:t>
      </w:r>
      <w:r w:rsidR="00EA0F7B" w:rsidRPr="00DF54FA">
        <w:rPr>
          <w:rFonts w:ascii="Times New Roman" w:hAnsi="Times New Roman" w:cs="Times New Roman"/>
          <w:sz w:val="28"/>
          <w:szCs w:val="28"/>
          <w:lang w:val="uk-UA"/>
        </w:rPr>
        <w:t>Субсидії та поточні трансферти підприємствам (установам, організаціям)”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1D46" w:rsidRPr="00DF54FA" w:rsidRDefault="00BE1D46" w:rsidP="00AA1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C9F" w:rsidRPr="00DF54FA" w:rsidRDefault="00707C9F" w:rsidP="0070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на оплату управління та експлуатації системи водовідведення в </w:t>
      </w:r>
      <w:r w:rsidR="00EA0F7B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с. Новотроїцьке, с. </w:t>
      </w:r>
      <w:proofErr w:type="spellStart"/>
      <w:r w:rsidRPr="00DF54FA">
        <w:rPr>
          <w:rFonts w:ascii="Times New Roman" w:hAnsi="Times New Roman" w:cs="Times New Roman"/>
          <w:sz w:val="28"/>
          <w:szCs w:val="28"/>
          <w:lang w:val="uk-UA"/>
        </w:rPr>
        <w:t>Знаменівка</w:t>
      </w:r>
      <w:proofErr w:type="spellEnd"/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DF54FA">
        <w:rPr>
          <w:rFonts w:ascii="Times New Roman" w:hAnsi="Times New Roman" w:cs="Times New Roman"/>
          <w:sz w:val="28"/>
          <w:szCs w:val="28"/>
          <w:lang w:val="uk-UA"/>
        </w:rPr>
        <w:t>Орлівщина</w:t>
      </w:r>
      <w:proofErr w:type="spellEnd"/>
      <w:r w:rsidRPr="00DF54FA">
        <w:rPr>
          <w:rFonts w:ascii="Times New Roman" w:hAnsi="Times New Roman" w:cs="Times New Roman"/>
          <w:sz w:val="28"/>
          <w:szCs w:val="28"/>
          <w:lang w:val="uk-UA"/>
        </w:rPr>
        <w:t>, смт. Меліоративне, с. Піщанка в сумі 200 000 грн. по загальному фонду КПКВКМБ 0116013 “Забезпечення діяльності водопровідно-каналізаційного господарства” КЕКВ 2240 “Оплата послуг (крім комунальних)”;</w:t>
      </w:r>
    </w:p>
    <w:p w:rsidR="00B142BE" w:rsidRPr="00DF54FA" w:rsidRDefault="00B142BE" w:rsidP="00B142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52EB" w:rsidRPr="00DF54FA" w:rsidRDefault="00707C9F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142BE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ошти в сумі </w:t>
      </w:r>
      <w:r w:rsidR="007D46BC" w:rsidRPr="00DF54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142BE" w:rsidRPr="00DF54FA">
        <w:rPr>
          <w:rFonts w:ascii="Times New Roman" w:hAnsi="Times New Roman" w:cs="Times New Roman"/>
          <w:sz w:val="28"/>
          <w:szCs w:val="28"/>
          <w:lang w:val="uk-UA"/>
        </w:rPr>
        <w:t>0 000 грн. направити на поповнення резервного фонду.</w:t>
      </w:r>
    </w:p>
    <w:p w:rsidR="00707C9F" w:rsidRPr="00DF54FA" w:rsidRDefault="00707C9F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C9F" w:rsidRPr="00DF54FA" w:rsidRDefault="00EA0F7B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>Також п</w:t>
      </w:r>
      <w:proofErr w:type="spellStart"/>
      <w:r w:rsidR="00707C9F" w:rsidRPr="00DF54FA">
        <w:rPr>
          <w:rFonts w:ascii="Times New Roman" w:hAnsi="Times New Roman" w:cs="Times New Roman"/>
          <w:sz w:val="28"/>
          <w:szCs w:val="28"/>
        </w:rPr>
        <w:t>ровести</w:t>
      </w:r>
      <w:proofErr w:type="spellEnd"/>
      <w:r w:rsidR="00707C9F" w:rsidRPr="00DF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C9F" w:rsidRPr="00DF54FA">
        <w:rPr>
          <w:rFonts w:ascii="Times New Roman" w:hAnsi="Times New Roman" w:cs="Times New Roman"/>
          <w:sz w:val="28"/>
          <w:szCs w:val="28"/>
        </w:rPr>
        <w:t>перерозподіл</w:t>
      </w:r>
      <w:proofErr w:type="spellEnd"/>
      <w:r w:rsidR="00707C9F" w:rsidRPr="00DF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C9F" w:rsidRPr="00DF54FA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="00707C9F" w:rsidRPr="00DF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C9F" w:rsidRPr="00DF54FA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="00707C9F" w:rsidRPr="00DF5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C9F" w:rsidRPr="00DF54F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707C9F" w:rsidRPr="00DF54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7C9F" w:rsidRPr="00DF54FA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="00707C9F" w:rsidRPr="00DF54FA">
        <w:rPr>
          <w:rFonts w:ascii="Times New Roman" w:hAnsi="Times New Roman" w:cs="Times New Roman"/>
          <w:sz w:val="28"/>
          <w:szCs w:val="28"/>
        </w:rPr>
        <w:t xml:space="preserve"> чином:</w:t>
      </w:r>
    </w:p>
    <w:p w:rsidR="00B142BE" w:rsidRPr="00DF54FA" w:rsidRDefault="00B142BE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112" w:rsidRDefault="00FD6E03" w:rsidP="00FD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Кошторисні призначення 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в сумі 200 000 грн. 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>по спеціальному фонду КПКВКМБ 0117310 “Будівництво об'єктів житлово-комунального господарства”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які передбачені на виготовлення проектно-кошторисної документації  та проведення 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"Технічне переоснащення вуличного освітлення по вул. Горького та вул. Чкалова </w:t>
      </w:r>
      <w:proofErr w:type="spellStart"/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>Орлівщина</w:t>
      </w:r>
      <w:proofErr w:type="spellEnd"/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Новомосковського району Дніпропетровської області"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EF59AC" w:rsidRPr="00EF59AC">
        <w:rPr>
          <w:rFonts w:ascii="Times New Roman" w:hAnsi="Times New Roman" w:cs="Times New Roman"/>
          <w:sz w:val="28"/>
          <w:szCs w:val="28"/>
          <w:lang w:val="uk-UA"/>
        </w:rPr>
        <w:t xml:space="preserve">КЕКВ 3142 “Реконструкція та реставрація інших об’єктів” 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на 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виготовлення проектно-кошторисної документації та проведення робіт "Капітальний ремонт вуличного освітлення по вул. Горького та вул. Водоп'янова с. </w:t>
      </w:r>
      <w:proofErr w:type="spellStart"/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>Орлівщина</w:t>
      </w:r>
      <w:proofErr w:type="spellEnd"/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Новомосковського району Дніпропетровської області"</w:t>
      </w:r>
      <w:r w:rsidR="00EF59AC" w:rsidRPr="00EF5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 xml:space="preserve">на                       </w:t>
      </w:r>
      <w:r w:rsidR="00EF59AC" w:rsidRPr="00DF54FA">
        <w:rPr>
          <w:rFonts w:ascii="Times New Roman" w:hAnsi="Times New Roman" w:cs="Times New Roman"/>
          <w:sz w:val="28"/>
          <w:szCs w:val="28"/>
          <w:lang w:val="uk-UA"/>
        </w:rPr>
        <w:t>КЕКВ 31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F59AC" w:rsidRPr="00DF54FA">
        <w:rPr>
          <w:rFonts w:ascii="Times New Roman" w:hAnsi="Times New Roman" w:cs="Times New Roman"/>
          <w:sz w:val="28"/>
          <w:szCs w:val="28"/>
          <w:lang w:val="uk-UA"/>
        </w:rPr>
        <w:t>2 “</w:t>
      </w:r>
      <w:r w:rsidR="00EF59AC" w:rsidRPr="00EF59AC">
        <w:rPr>
          <w:rFonts w:ascii="Times New Roman" w:hAnsi="Times New Roman" w:cs="Times New Roman"/>
          <w:sz w:val="28"/>
          <w:szCs w:val="28"/>
          <w:lang w:val="uk-UA"/>
        </w:rPr>
        <w:t>Капітальний ремонт інших об’єктів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EF59AC" w:rsidRPr="00DF54FA" w:rsidRDefault="00EF59AC" w:rsidP="00FD6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C9F" w:rsidRPr="00DF54FA" w:rsidRDefault="000B02DB" w:rsidP="00D849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4FA">
        <w:rPr>
          <w:rFonts w:ascii="Times New Roman" w:hAnsi="Times New Roman" w:cs="Times New Roman"/>
          <w:sz w:val="28"/>
          <w:szCs w:val="28"/>
          <w:lang w:val="uk-UA"/>
        </w:rPr>
        <w:t>Зменшити к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ошторисні призначення в сумі 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>28 000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грн., що передбачені на придбання автобусн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зупин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к по спеціальному фонду 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КПКВКМБ 0117442 “Утримання та розвиток інших об’єктів транспортної інфраструктури” </w:t>
      </w:r>
      <w:r w:rsidR="00707C9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КЕКВ 3132 “Капітальний ремонт інших об’єктів” </w:t>
      </w:r>
      <w:r w:rsidR="00707C9F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6B7D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на </w:t>
      </w:r>
      <w:r w:rsidR="002D06DB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площадки для встановлення автобусної зупинки 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в сумі 8 000 грн. </w:t>
      </w:r>
      <w:r w:rsidR="002D06DB" w:rsidRPr="00DF54FA">
        <w:rPr>
          <w:rFonts w:ascii="Times New Roman" w:hAnsi="Times New Roman" w:cs="Times New Roman"/>
          <w:sz w:val="28"/>
          <w:szCs w:val="28"/>
          <w:lang w:val="uk-UA"/>
        </w:rPr>
        <w:t>на загальний фонд КПКВКМБ 0117442 “Утримання та розвиток інших об’єктів транспортної інфраструктури” КЕКВ 2440 “Оплата послуг (крім комунальних)”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та на придбання меблі</w:t>
      </w:r>
      <w:r w:rsidR="00DB137A" w:rsidRPr="00DF54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9AC">
        <w:rPr>
          <w:rFonts w:ascii="Times New Roman" w:hAnsi="Times New Roman" w:cs="Times New Roman"/>
          <w:sz w:val="28"/>
          <w:szCs w:val="28"/>
          <w:lang w:val="uk-UA"/>
        </w:rPr>
        <w:t xml:space="preserve">в сумі 20 000 грн. 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A0F7B" w:rsidRPr="00DF54FA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“</w:t>
      </w:r>
      <w:proofErr w:type="spellStart"/>
      <w:r w:rsidR="00EA0F7B" w:rsidRPr="00DF54FA">
        <w:rPr>
          <w:rFonts w:ascii="Times New Roman" w:hAnsi="Times New Roman" w:cs="Times New Roman"/>
          <w:sz w:val="28"/>
          <w:szCs w:val="28"/>
          <w:lang w:val="uk-UA"/>
        </w:rPr>
        <w:t>Знаменівський</w:t>
      </w:r>
      <w:proofErr w:type="spellEnd"/>
      <w:r w:rsidR="00EA0F7B" w:rsidRPr="00DF54FA">
        <w:rPr>
          <w:rFonts w:ascii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 № 2” </w:t>
      </w:r>
      <w:r w:rsidR="00D8492C" w:rsidRPr="00DF54FA">
        <w:rPr>
          <w:rFonts w:ascii="Times New Roman" w:hAnsi="Times New Roman" w:cs="Times New Roman"/>
          <w:sz w:val="28"/>
          <w:szCs w:val="28"/>
          <w:lang w:val="uk-UA"/>
        </w:rPr>
        <w:t>на спеціальний фонд КПКВКМБ 0611020 “Надання загальної середньої освіти закладами загальної середньої освіти (у тому числі з дошкільними підрозділами (відділеннями, групами))” на КЕКВ 3110 “Придбання обладнання і предметів довгострокового користування”.</w:t>
      </w:r>
    </w:p>
    <w:p w:rsidR="00707C9F" w:rsidRPr="00707C9F" w:rsidRDefault="00707C9F" w:rsidP="00707C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7C9F" w:rsidRDefault="00707C9F" w:rsidP="00707C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33A9" w:rsidRPr="00EA0F7B" w:rsidRDefault="00707C9F" w:rsidP="00707C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0F7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фінансово-економічного відділу                                </w:t>
      </w:r>
      <w:proofErr w:type="spellStart"/>
      <w:r w:rsidRPr="00EA0F7B">
        <w:rPr>
          <w:rFonts w:ascii="Times New Roman" w:hAnsi="Times New Roman" w:cs="Times New Roman"/>
          <w:sz w:val="28"/>
          <w:szCs w:val="28"/>
          <w:lang w:val="uk-UA"/>
        </w:rPr>
        <w:t>Н.В.Шелєгова</w:t>
      </w:r>
      <w:proofErr w:type="spellEnd"/>
    </w:p>
    <w:sectPr w:rsidR="00DF33A9" w:rsidRPr="00EA0F7B" w:rsidSect="00707C9F">
      <w:headerReference w:type="default" r:id="rId10"/>
      <w:pgSz w:w="11906" w:h="16838"/>
      <w:pgMar w:top="142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74" w:rsidRDefault="00224174" w:rsidP="008F01C3">
      <w:pPr>
        <w:spacing w:after="0" w:line="240" w:lineRule="auto"/>
      </w:pPr>
      <w:r>
        <w:separator/>
      </w:r>
    </w:p>
  </w:endnote>
  <w:endnote w:type="continuationSeparator" w:id="0">
    <w:p w:rsidR="00224174" w:rsidRDefault="00224174" w:rsidP="008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74" w:rsidRDefault="00224174" w:rsidP="008F01C3">
      <w:pPr>
        <w:spacing w:after="0" w:line="240" w:lineRule="auto"/>
      </w:pPr>
      <w:r>
        <w:separator/>
      </w:r>
    </w:p>
  </w:footnote>
  <w:footnote w:type="continuationSeparator" w:id="0">
    <w:p w:rsidR="00224174" w:rsidRDefault="00224174" w:rsidP="008F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134565"/>
      <w:docPartObj>
        <w:docPartGallery w:val="Page Numbers (Top of Page)"/>
        <w:docPartUnique/>
      </w:docPartObj>
    </w:sdtPr>
    <w:sdtEndPr/>
    <w:sdtContent>
      <w:p w:rsidR="00BE1D46" w:rsidRDefault="00BE1D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1D9">
          <w:rPr>
            <w:noProof/>
          </w:rPr>
          <w:t>2</w:t>
        </w:r>
        <w:r>
          <w:fldChar w:fldCharType="end"/>
        </w:r>
      </w:p>
    </w:sdtContent>
  </w:sdt>
  <w:p w:rsidR="00BE1D46" w:rsidRDefault="00BE1D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5FBB"/>
    <w:multiLevelType w:val="hybridMultilevel"/>
    <w:tmpl w:val="72D60578"/>
    <w:lvl w:ilvl="0" w:tplc="C1A67D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9F5D4F"/>
    <w:multiLevelType w:val="hybridMultilevel"/>
    <w:tmpl w:val="216EC3FE"/>
    <w:lvl w:ilvl="0" w:tplc="967A73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51"/>
    <w:rsid w:val="00013B49"/>
    <w:rsid w:val="00026B7D"/>
    <w:rsid w:val="000272EC"/>
    <w:rsid w:val="00043117"/>
    <w:rsid w:val="00046DC8"/>
    <w:rsid w:val="0004729B"/>
    <w:rsid w:val="000476A6"/>
    <w:rsid w:val="00050D2A"/>
    <w:rsid w:val="000671F1"/>
    <w:rsid w:val="00071AFA"/>
    <w:rsid w:val="00074BEB"/>
    <w:rsid w:val="0007544D"/>
    <w:rsid w:val="00082EA3"/>
    <w:rsid w:val="00087B19"/>
    <w:rsid w:val="00095746"/>
    <w:rsid w:val="000B02DB"/>
    <w:rsid w:val="000B3599"/>
    <w:rsid w:val="000B47D1"/>
    <w:rsid w:val="000C36DA"/>
    <w:rsid w:val="000D1CF0"/>
    <w:rsid w:val="000D3981"/>
    <w:rsid w:val="000D413A"/>
    <w:rsid w:val="000D59EA"/>
    <w:rsid w:val="000E56A1"/>
    <w:rsid w:val="000E5DFE"/>
    <w:rsid w:val="000F077E"/>
    <w:rsid w:val="000F27C0"/>
    <w:rsid w:val="000F27F3"/>
    <w:rsid w:val="000F4606"/>
    <w:rsid w:val="000F4ED0"/>
    <w:rsid w:val="000F6CEE"/>
    <w:rsid w:val="001148A4"/>
    <w:rsid w:val="00115251"/>
    <w:rsid w:val="00120D8F"/>
    <w:rsid w:val="00121B82"/>
    <w:rsid w:val="00124C4B"/>
    <w:rsid w:val="00127292"/>
    <w:rsid w:val="00127632"/>
    <w:rsid w:val="00132EEA"/>
    <w:rsid w:val="001402AE"/>
    <w:rsid w:val="001418D0"/>
    <w:rsid w:val="00142212"/>
    <w:rsid w:val="00142C63"/>
    <w:rsid w:val="0015219F"/>
    <w:rsid w:val="00162128"/>
    <w:rsid w:val="001660A1"/>
    <w:rsid w:val="001665E3"/>
    <w:rsid w:val="0017049E"/>
    <w:rsid w:val="00171CAF"/>
    <w:rsid w:val="001748F2"/>
    <w:rsid w:val="00174B25"/>
    <w:rsid w:val="00184246"/>
    <w:rsid w:val="00185A0B"/>
    <w:rsid w:val="00186070"/>
    <w:rsid w:val="00194440"/>
    <w:rsid w:val="00194A98"/>
    <w:rsid w:val="00197948"/>
    <w:rsid w:val="00197EF6"/>
    <w:rsid w:val="001B15A3"/>
    <w:rsid w:val="001B338A"/>
    <w:rsid w:val="001B448B"/>
    <w:rsid w:val="001B5B4A"/>
    <w:rsid w:val="001B5FCF"/>
    <w:rsid w:val="001C2AD0"/>
    <w:rsid w:val="001D7297"/>
    <w:rsid w:val="001E12D2"/>
    <w:rsid w:val="001E6D97"/>
    <w:rsid w:val="001F6E53"/>
    <w:rsid w:val="00200E72"/>
    <w:rsid w:val="002075B9"/>
    <w:rsid w:val="002129D8"/>
    <w:rsid w:val="002206E3"/>
    <w:rsid w:val="00224174"/>
    <w:rsid w:val="00230775"/>
    <w:rsid w:val="00230D30"/>
    <w:rsid w:val="00235D22"/>
    <w:rsid w:val="002378D5"/>
    <w:rsid w:val="00242D80"/>
    <w:rsid w:val="0024337D"/>
    <w:rsid w:val="0024370F"/>
    <w:rsid w:val="00251667"/>
    <w:rsid w:val="00253766"/>
    <w:rsid w:val="0026413E"/>
    <w:rsid w:val="002655B6"/>
    <w:rsid w:val="002671E2"/>
    <w:rsid w:val="00271B3C"/>
    <w:rsid w:val="00280151"/>
    <w:rsid w:val="00280D80"/>
    <w:rsid w:val="002818CA"/>
    <w:rsid w:val="00291112"/>
    <w:rsid w:val="00293228"/>
    <w:rsid w:val="002A0D0F"/>
    <w:rsid w:val="002A1E4D"/>
    <w:rsid w:val="002A207D"/>
    <w:rsid w:val="002C2D66"/>
    <w:rsid w:val="002C4268"/>
    <w:rsid w:val="002D06DB"/>
    <w:rsid w:val="002D2300"/>
    <w:rsid w:val="002D7580"/>
    <w:rsid w:val="002F33FB"/>
    <w:rsid w:val="002F46C3"/>
    <w:rsid w:val="002F5853"/>
    <w:rsid w:val="003034F7"/>
    <w:rsid w:val="00306DAA"/>
    <w:rsid w:val="003124FB"/>
    <w:rsid w:val="00313926"/>
    <w:rsid w:val="00317F09"/>
    <w:rsid w:val="0032506A"/>
    <w:rsid w:val="00334B03"/>
    <w:rsid w:val="00334E7E"/>
    <w:rsid w:val="003379B2"/>
    <w:rsid w:val="00344F7B"/>
    <w:rsid w:val="003469DF"/>
    <w:rsid w:val="00350710"/>
    <w:rsid w:val="0035434C"/>
    <w:rsid w:val="00363C35"/>
    <w:rsid w:val="00363F6B"/>
    <w:rsid w:val="0036423C"/>
    <w:rsid w:val="00371C91"/>
    <w:rsid w:val="00374DE9"/>
    <w:rsid w:val="003805A0"/>
    <w:rsid w:val="003A2D91"/>
    <w:rsid w:val="003A7E0B"/>
    <w:rsid w:val="003B7F3E"/>
    <w:rsid w:val="003D5EEB"/>
    <w:rsid w:val="003D77CC"/>
    <w:rsid w:val="003E4B3B"/>
    <w:rsid w:val="003E53BB"/>
    <w:rsid w:val="004064E7"/>
    <w:rsid w:val="00410B51"/>
    <w:rsid w:val="00423978"/>
    <w:rsid w:val="00426655"/>
    <w:rsid w:val="0042756B"/>
    <w:rsid w:val="00436DE3"/>
    <w:rsid w:val="00437667"/>
    <w:rsid w:val="0044579A"/>
    <w:rsid w:val="00446126"/>
    <w:rsid w:val="00447015"/>
    <w:rsid w:val="0045340E"/>
    <w:rsid w:val="004534A3"/>
    <w:rsid w:val="0045376F"/>
    <w:rsid w:val="00463627"/>
    <w:rsid w:val="00473FC2"/>
    <w:rsid w:val="0047763D"/>
    <w:rsid w:val="00482F74"/>
    <w:rsid w:val="00484963"/>
    <w:rsid w:val="00492AC8"/>
    <w:rsid w:val="004942CA"/>
    <w:rsid w:val="00496D34"/>
    <w:rsid w:val="004B1B26"/>
    <w:rsid w:val="004C08C6"/>
    <w:rsid w:val="004C67E7"/>
    <w:rsid w:val="004D3B89"/>
    <w:rsid w:val="004D4E58"/>
    <w:rsid w:val="004E1F4A"/>
    <w:rsid w:val="004E6504"/>
    <w:rsid w:val="004F2D08"/>
    <w:rsid w:val="004F53F1"/>
    <w:rsid w:val="004F74FF"/>
    <w:rsid w:val="0050075B"/>
    <w:rsid w:val="00513CF5"/>
    <w:rsid w:val="005175A4"/>
    <w:rsid w:val="00525022"/>
    <w:rsid w:val="005258C4"/>
    <w:rsid w:val="005279DC"/>
    <w:rsid w:val="00532D3B"/>
    <w:rsid w:val="005349BC"/>
    <w:rsid w:val="0054184B"/>
    <w:rsid w:val="00564C0F"/>
    <w:rsid w:val="00566D58"/>
    <w:rsid w:val="0057350F"/>
    <w:rsid w:val="00573A71"/>
    <w:rsid w:val="00577A3E"/>
    <w:rsid w:val="005809FA"/>
    <w:rsid w:val="00580D83"/>
    <w:rsid w:val="00586247"/>
    <w:rsid w:val="00590E89"/>
    <w:rsid w:val="00593BE8"/>
    <w:rsid w:val="005940E3"/>
    <w:rsid w:val="00597E24"/>
    <w:rsid w:val="005A2FA0"/>
    <w:rsid w:val="005A44BB"/>
    <w:rsid w:val="005A7CA9"/>
    <w:rsid w:val="005A7EDC"/>
    <w:rsid w:val="005A7F0D"/>
    <w:rsid w:val="005B3D91"/>
    <w:rsid w:val="005C6428"/>
    <w:rsid w:val="005D0EA8"/>
    <w:rsid w:val="005D2E1B"/>
    <w:rsid w:val="005D591F"/>
    <w:rsid w:val="005E20D5"/>
    <w:rsid w:val="005E2B5D"/>
    <w:rsid w:val="005E39B3"/>
    <w:rsid w:val="005E415E"/>
    <w:rsid w:val="005F2C87"/>
    <w:rsid w:val="005F35A8"/>
    <w:rsid w:val="006010FE"/>
    <w:rsid w:val="00602B20"/>
    <w:rsid w:val="0060458B"/>
    <w:rsid w:val="00611709"/>
    <w:rsid w:val="00615FCD"/>
    <w:rsid w:val="00617D9C"/>
    <w:rsid w:val="00620146"/>
    <w:rsid w:val="00622608"/>
    <w:rsid w:val="00622EC3"/>
    <w:rsid w:val="006310A8"/>
    <w:rsid w:val="00632A2D"/>
    <w:rsid w:val="00633CFB"/>
    <w:rsid w:val="006341A8"/>
    <w:rsid w:val="006363D1"/>
    <w:rsid w:val="00641F47"/>
    <w:rsid w:val="00645865"/>
    <w:rsid w:val="0064746A"/>
    <w:rsid w:val="006504FD"/>
    <w:rsid w:val="0065197A"/>
    <w:rsid w:val="00651B2D"/>
    <w:rsid w:val="00656CCA"/>
    <w:rsid w:val="00660CF0"/>
    <w:rsid w:val="006646EA"/>
    <w:rsid w:val="00665E1B"/>
    <w:rsid w:val="0068299E"/>
    <w:rsid w:val="006938E7"/>
    <w:rsid w:val="006954D5"/>
    <w:rsid w:val="006A088E"/>
    <w:rsid w:val="006A5ABA"/>
    <w:rsid w:val="006B5D42"/>
    <w:rsid w:val="006B7198"/>
    <w:rsid w:val="006D02C9"/>
    <w:rsid w:val="006D157A"/>
    <w:rsid w:val="006D56BA"/>
    <w:rsid w:val="006D5741"/>
    <w:rsid w:val="006D608E"/>
    <w:rsid w:val="006F066E"/>
    <w:rsid w:val="006F1EF7"/>
    <w:rsid w:val="00707C9F"/>
    <w:rsid w:val="007114BE"/>
    <w:rsid w:val="00715B24"/>
    <w:rsid w:val="00716822"/>
    <w:rsid w:val="00720B88"/>
    <w:rsid w:val="00722158"/>
    <w:rsid w:val="00723115"/>
    <w:rsid w:val="007243F8"/>
    <w:rsid w:val="0073031B"/>
    <w:rsid w:val="0073077A"/>
    <w:rsid w:val="00734E2F"/>
    <w:rsid w:val="00760E05"/>
    <w:rsid w:val="00762178"/>
    <w:rsid w:val="00771345"/>
    <w:rsid w:val="00771A6E"/>
    <w:rsid w:val="00773369"/>
    <w:rsid w:val="00774991"/>
    <w:rsid w:val="00786364"/>
    <w:rsid w:val="00786504"/>
    <w:rsid w:val="007866E2"/>
    <w:rsid w:val="007945A9"/>
    <w:rsid w:val="007948F5"/>
    <w:rsid w:val="00794A0F"/>
    <w:rsid w:val="007B1F63"/>
    <w:rsid w:val="007B25A2"/>
    <w:rsid w:val="007C3396"/>
    <w:rsid w:val="007C3FDF"/>
    <w:rsid w:val="007D46BC"/>
    <w:rsid w:val="007E216D"/>
    <w:rsid w:val="007E7849"/>
    <w:rsid w:val="007F008A"/>
    <w:rsid w:val="007F28B8"/>
    <w:rsid w:val="0080543D"/>
    <w:rsid w:val="008071B5"/>
    <w:rsid w:val="0080785B"/>
    <w:rsid w:val="008102D3"/>
    <w:rsid w:val="00812510"/>
    <w:rsid w:val="0081287D"/>
    <w:rsid w:val="00813826"/>
    <w:rsid w:val="00825085"/>
    <w:rsid w:val="0083132D"/>
    <w:rsid w:val="008366D9"/>
    <w:rsid w:val="008457BE"/>
    <w:rsid w:val="0085165C"/>
    <w:rsid w:val="0085362B"/>
    <w:rsid w:val="00857C3D"/>
    <w:rsid w:val="0086420C"/>
    <w:rsid w:val="00867D2D"/>
    <w:rsid w:val="00870430"/>
    <w:rsid w:val="008755C4"/>
    <w:rsid w:val="008843D1"/>
    <w:rsid w:val="0088452A"/>
    <w:rsid w:val="00894FB8"/>
    <w:rsid w:val="008A1B1A"/>
    <w:rsid w:val="008A5578"/>
    <w:rsid w:val="008B0885"/>
    <w:rsid w:val="008B0F0B"/>
    <w:rsid w:val="008B0FDA"/>
    <w:rsid w:val="008B1E02"/>
    <w:rsid w:val="008B391D"/>
    <w:rsid w:val="008E0291"/>
    <w:rsid w:val="008E2512"/>
    <w:rsid w:val="008E3E53"/>
    <w:rsid w:val="008E75D9"/>
    <w:rsid w:val="008F01C3"/>
    <w:rsid w:val="008F1FB4"/>
    <w:rsid w:val="008F2478"/>
    <w:rsid w:val="0090396C"/>
    <w:rsid w:val="009053F1"/>
    <w:rsid w:val="0091372A"/>
    <w:rsid w:val="00914C16"/>
    <w:rsid w:val="00923B82"/>
    <w:rsid w:val="0092446F"/>
    <w:rsid w:val="0092578A"/>
    <w:rsid w:val="00925983"/>
    <w:rsid w:val="009302FE"/>
    <w:rsid w:val="0093231A"/>
    <w:rsid w:val="0093365F"/>
    <w:rsid w:val="0093569C"/>
    <w:rsid w:val="00935E52"/>
    <w:rsid w:val="009367AF"/>
    <w:rsid w:val="009438B9"/>
    <w:rsid w:val="00943CE1"/>
    <w:rsid w:val="00946D38"/>
    <w:rsid w:val="00950872"/>
    <w:rsid w:val="00951727"/>
    <w:rsid w:val="009544F9"/>
    <w:rsid w:val="00956C49"/>
    <w:rsid w:val="00972704"/>
    <w:rsid w:val="00975FF5"/>
    <w:rsid w:val="009832E0"/>
    <w:rsid w:val="0099080C"/>
    <w:rsid w:val="0099268C"/>
    <w:rsid w:val="00992834"/>
    <w:rsid w:val="009A1374"/>
    <w:rsid w:val="009A7B18"/>
    <w:rsid w:val="009B0A39"/>
    <w:rsid w:val="009B4F3C"/>
    <w:rsid w:val="009B5F1F"/>
    <w:rsid w:val="009B63EE"/>
    <w:rsid w:val="009D0B4B"/>
    <w:rsid w:val="009D1D42"/>
    <w:rsid w:val="009D4FB2"/>
    <w:rsid w:val="009E3F91"/>
    <w:rsid w:val="009F1AF3"/>
    <w:rsid w:val="009F35CE"/>
    <w:rsid w:val="00A028B6"/>
    <w:rsid w:val="00A036E1"/>
    <w:rsid w:val="00A115FE"/>
    <w:rsid w:val="00A20329"/>
    <w:rsid w:val="00A21262"/>
    <w:rsid w:val="00A24AFE"/>
    <w:rsid w:val="00A2511C"/>
    <w:rsid w:val="00A266CF"/>
    <w:rsid w:val="00A27D0D"/>
    <w:rsid w:val="00A305D8"/>
    <w:rsid w:val="00A34487"/>
    <w:rsid w:val="00A44C8A"/>
    <w:rsid w:val="00A471FC"/>
    <w:rsid w:val="00A52DF6"/>
    <w:rsid w:val="00A56A0D"/>
    <w:rsid w:val="00A61A18"/>
    <w:rsid w:val="00A63368"/>
    <w:rsid w:val="00A706C3"/>
    <w:rsid w:val="00A715B9"/>
    <w:rsid w:val="00A72F12"/>
    <w:rsid w:val="00A76F37"/>
    <w:rsid w:val="00A77F47"/>
    <w:rsid w:val="00A811E3"/>
    <w:rsid w:val="00A945F7"/>
    <w:rsid w:val="00A94839"/>
    <w:rsid w:val="00AA1708"/>
    <w:rsid w:val="00AA191F"/>
    <w:rsid w:val="00AB112C"/>
    <w:rsid w:val="00AB767F"/>
    <w:rsid w:val="00AC2116"/>
    <w:rsid w:val="00AC4B95"/>
    <w:rsid w:val="00AD0274"/>
    <w:rsid w:val="00AD0CEE"/>
    <w:rsid w:val="00AD2CF7"/>
    <w:rsid w:val="00AE557E"/>
    <w:rsid w:val="00AF05AA"/>
    <w:rsid w:val="00AF0DAF"/>
    <w:rsid w:val="00AF0EDF"/>
    <w:rsid w:val="00B013DB"/>
    <w:rsid w:val="00B01F21"/>
    <w:rsid w:val="00B022C7"/>
    <w:rsid w:val="00B04BA5"/>
    <w:rsid w:val="00B057EB"/>
    <w:rsid w:val="00B10E50"/>
    <w:rsid w:val="00B11237"/>
    <w:rsid w:val="00B142BE"/>
    <w:rsid w:val="00B21E9E"/>
    <w:rsid w:val="00B26885"/>
    <w:rsid w:val="00B311D5"/>
    <w:rsid w:val="00B334AB"/>
    <w:rsid w:val="00B34007"/>
    <w:rsid w:val="00B3648F"/>
    <w:rsid w:val="00B44677"/>
    <w:rsid w:val="00B60483"/>
    <w:rsid w:val="00B66674"/>
    <w:rsid w:val="00B716C8"/>
    <w:rsid w:val="00B717D3"/>
    <w:rsid w:val="00B72993"/>
    <w:rsid w:val="00B74BD5"/>
    <w:rsid w:val="00B86CF0"/>
    <w:rsid w:val="00B90005"/>
    <w:rsid w:val="00B9252E"/>
    <w:rsid w:val="00B92A5A"/>
    <w:rsid w:val="00B9311A"/>
    <w:rsid w:val="00B93F32"/>
    <w:rsid w:val="00BA2CB3"/>
    <w:rsid w:val="00BA4D55"/>
    <w:rsid w:val="00BB291D"/>
    <w:rsid w:val="00BB7DAD"/>
    <w:rsid w:val="00BC22BE"/>
    <w:rsid w:val="00BC7272"/>
    <w:rsid w:val="00BE1958"/>
    <w:rsid w:val="00BE1D46"/>
    <w:rsid w:val="00BE4050"/>
    <w:rsid w:val="00BE4382"/>
    <w:rsid w:val="00BE62BF"/>
    <w:rsid w:val="00BE699C"/>
    <w:rsid w:val="00BF135F"/>
    <w:rsid w:val="00BF3F8C"/>
    <w:rsid w:val="00BF7405"/>
    <w:rsid w:val="00C03520"/>
    <w:rsid w:val="00C0612C"/>
    <w:rsid w:val="00C10B06"/>
    <w:rsid w:val="00C13CC1"/>
    <w:rsid w:val="00C2051C"/>
    <w:rsid w:val="00C2552B"/>
    <w:rsid w:val="00C2634C"/>
    <w:rsid w:val="00C32C2D"/>
    <w:rsid w:val="00C600E6"/>
    <w:rsid w:val="00C6112C"/>
    <w:rsid w:val="00C63663"/>
    <w:rsid w:val="00C66417"/>
    <w:rsid w:val="00C74BAD"/>
    <w:rsid w:val="00C75D55"/>
    <w:rsid w:val="00C83ED2"/>
    <w:rsid w:val="00C90C50"/>
    <w:rsid w:val="00C90D14"/>
    <w:rsid w:val="00CA396A"/>
    <w:rsid w:val="00CA70BC"/>
    <w:rsid w:val="00CB3FC6"/>
    <w:rsid w:val="00CC5644"/>
    <w:rsid w:val="00CE2771"/>
    <w:rsid w:val="00CE3B7D"/>
    <w:rsid w:val="00CE51D9"/>
    <w:rsid w:val="00CE6CB0"/>
    <w:rsid w:val="00CE725A"/>
    <w:rsid w:val="00CE7616"/>
    <w:rsid w:val="00CF1C28"/>
    <w:rsid w:val="00CF2E03"/>
    <w:rsid w:val="00CF5BC0"/>
    <w:rsid w:val="00CF6294"/>
    <w:rsid w:val="00CF63D2"/>
    <w:rsid w:val="00CF6F4F"/>
    <w:rsid w:val="00CF7F77"/>
    <w:rsid w:val="00D007A5"/>
    <w:rsid w:val="00D02E0C"/>
    <w:rsid w:val="00D06122"/>
    <w:rsid w:val="00D12D3D"/>
    <w:rsid w:val="00D17A60"/>
    <w:rsid w:val="00D404F2"/>
    <w:rsid w:val="00D437C2"/>
    <w:rsid w:val="00D43B6E"/>
    <w:rsid w:val="00D4432A"/>
    <w:rsid w:val="00D50F26"/>
    <w:rsid w:val="00D523E7"/>
    <w:rsid w:val="00D52CD0"/>
    <w:rsid w:val="00D61AF1"/>
    <w:rsid w:val="00D7208B"/>
    <w:rsid w:val="00D739D5"/>
    <w:rsid w:val="00D73CB9"/>
    <w:rsid w:val="00D7562A"/>
    <w:rsid w:val="00D80199"/>
    <w:rsid w:val="00D82DCC"/>
    <w:rsid w:val="00D8492C"/>
    <w:rsid w:val="00D92AA5"/>
    <w:rsid w:val="00D949E6"/>
    <w:rsid w:val="00D96DCE"/>
    <w:rsid w:val="00DA5F2E"/>
    <w:rsid w:val="00DA6C06"/>
    <w:rsid w:val="00DB137A"/>
    <w:rsid w:val="00DB493E"/>
    <w:rsid w:val="00DC18DB"/>
    <w:rsid w:val="00DC42EC"/>
    <w:rsid w:val="00DC43F4"/>
    <w:rsid w:val="00DC5C8F"/>
    <w:rsid w:val="00DD0111"/>
    <w:rsid w:val="00DD62F9"/>
    <w:rsid w:val="00DD672B"/>
    <w:rsid w:val="00DD7BF3"/>
    <w:rsid w:val="00DE1119"/>
    <w:rsid w:val="00DE37B0"/>
    <w:rsid w:val="00DE7648"/>
    <w:rsid w:val="00DF0A14"/>
    <w:rsid w:val="00DF1901"/>
    <w:rsid w:val="00DF2CA8"/>
    <w:rsid w:val="00DF32A2"/>
    <w:rsid w:val="00DF33A9"/>
    <w:rsid w:val="00DF54FA"/>
    <w:rsid w:val="00DF7962"/>
    <w:rsid w:val="00E01946"/>
    <w:rsid w:val="00E041E7"/>
    <w:rsid w:val="00E04595"/>
    <w:rsid w:val="00E10577"/>
    <w:rsid w:val="00E11178"/>
    <w:rsid w:val="00E11202"/>
    <w:rsid w:val="00E17B76"/>
    <w:rsid w:val="00E362C5"/>
    <w:rsid w:val="00E433C8"/>
    <w:rsid w:val="00E47160"/>
    <w:rsid w:val="00E47DE3"/>
    <w:rsid w:val="00E60811"/>
    <w:rsid w:val="00E6303F"/>
    <w:rsid w:val="00E640C8"/>
    <w:rsid w:val="00E6587A"/>
    <w:rsid w:val="00E73CF0"/>
    <w:rsid w:val="00E754D7"/>
    <w:rsid w:val="00E8156E"/>
    <w:rsid w:val="00E83306"/>
    <w:rsid w:val="00E83541"/>
    <w:rsid w:val="00E847EC"/>
    <w:rsid w:val="00E931D0"/>
    <w:rsid w:val="00EA0F7B"/>
    <w:rsid w:val="00EA3202"/>
    <w:rsid w:val="00EA3D79"/>
    <w:rsid w:val="00EA6AC3"/>
    <w:rsid w:val="00EA711C"/>
    <w:rsid w:val="00EB1B1B"/>
    <w:rsid w:val="00EB2657"/>
    <w:rsid w:val="00EB35C3"/>
    <w:rsid w:val="00EB52EB"/>
    <w:rsid w:val="00EB7305"/>
    <w:rsid w:val="00EC11E9"/>
    <w:rsid w:val="00EC1358"/>
    <w:rsid w:val="00EC3E9A"/>
    <w:rsid w:val="00EC67C7"/>
    <w:rsid w:val="00EE2C12"/>
    <w:rsid w:val="00EE3C30"/>
    <w:rsid w:val="00EE504B"/>
    <w:rsid w:val="00EE7E6E"/>
    <w:rsid w:val="00EF25C0"/>
    <w:rsid w:val="00EF59AC"/>
    <w:rsid w:val="00F10194"/>
    <w:rsid w:val="00F25EE9"/>
    <w:rsid w:val="00F35360"/>
    <w:rsid w:val="00F37256"/>
    <w:rsid w:val="00F42C92"/>
    <w:rsid w:val="00F45693"/>
    <w:rsid w:val="00F57D10"/>
    <w:rsid w:val="00F57F06"/>
    <w:rsid w:val="00F60726"/>
    <w:rsid w:val="00F60895"/>
    <w:rsid w:val="00F61F4D"/>
    <w:rsid w:val="00F6395E"/>
    <w:rsid w:val="00F659EA"/>
    <w:rsid w:val="00F71B29"/>
    <w:rsid w:val="00F73D01"/>
    <w:rsid w:val="00F77A9A"/>
    <w:rsid w:val="00F826CA"/>
    <w:rsid w:val="00F92F0E"/>
    <w:rsid w:val="00FB0C9A"/>
    <w:rsid w:val="00FB675E"/>
    <w:rsid w:val="00FB71D9"/>
    <w:rsid w:val="00FC5ED3"/>
    <w:rsid w:val="00FC62F8"/>
    <w:rsid w:val="00FD0690"/>
    <w:rsid w:val="00FD1C02"/>
    <w:rsid w:val="00FD1C62"/>
    <w:rsid w:val="00FD3EF4"/>
    <w:rsid w:val="00FD54D7"/>
    <w:rsid w:val="00FD6E03"/>
    <w:rsid w:val="00FE5DBA"/>
    <w:rsid w:val="00FF3B10"/>
    <w:rsid w:val="00FF5519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448F-A4F8-41C2-96E4-E5C55017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64"/>
  </w:style>
  <w:style w:type="paragraph" w:styleId="1">
    <w:name w:val="heading 1"/>
    <w:basedOn w:val="a"/>
    <w:next w:val="a"/>
    <w:link w:val="10"/>
    <w:uiPriority w:val="9"/>
    <w:qFormat/>
    <w:rsid w:val="00F35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B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F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1C3"/>
  </w:style>
  <w:style w:type="paragraph" w:styleId="a7">
    <w:name w:val="footer"/>
    <w:basedOn w:val="a"/>
    <w:link w:val="a8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1C3"/>
  </w:style>
  <w:style w:type="paragraph" w:customStyle="1" w:styleId="BookmanOldStyle">
    <w:name w:val="Обычный + Bookman Old Style"/>
    <w:aliases w:val="13 пт"/>
    <w:basedOn w:val="a"/>
    <w:rsid w:val="00FF6B6B"/>
    <w:pPr>
      <w:tabs>
        <w:tab w:val="left" w:pos="0"/>
      </w:tabs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6"/>
      <w:lang w:val="uk-UA"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31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31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9311A"/>
    <w:rPr>
      <w:vertAlign w:val="superscript"/>
    </w:rPr>
  </w:style>
  <w:style w:type="table" w:styleId="ac">
    <w:name w:val="Table Grid"/>
    <w:basedOn w:val="a1"/>
    <w:uiPriority w:val="39"/>
    <w:rsid w:val="00CE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1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schanskiys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FC4C-E80E-4408-A7BD-DE592511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2020-11-04T08:20:00Z</cp:lastPrinted>
  <dcterms:created xsi:type="dcterms:W3CDTF">2020-10-22T10:51:00Z</dcterms:created>
  <dcterms:modified xsi:type="dcterms:W3CDTF">2021-03-05T08:52:00Z</dcterms:modified>
</cp:coreProperties>
</file>