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69" w:rsidRPr="003E00E3" w:rsidRDefault="00EC3069" w:rsidP="00EC3069">
      <w:pPr>
        <w:suppressAutoHyphens/>
        <w:autoSpaceDE w:val="0"/>
        <w:spacing w:after="0" w:line="240" w:lineRule="auto"/>
        <w:rPr>
          <w:rFonts w:ascii="Times New Roman" w:eastAsia="Times New Roman" w:hAnsi="Times New Roman" w:cs="Times New Roman"/>
          <w:sz w:val="36"/>
          <w:szCs w:val="36"/>
          <w:lang w:eastAsia="ar-SA"/>
        </w:rPr>
      </w:pPr>
      <w:bookmarkStart w:id="0" w:name="n17"/>
      <w:bookmarkEnd w:id="0"/>
      <w:r w:rsidRPr="003E00E3">
        <w:rPr>
          <w:rFonts w:ascii="Times New Roman" w:eastAsia="Times New Roman" w:hAnsi="Times New Roman" w:cs="Times New Roman"/>
          <w:noProof/>
          <w:sz w:val="36"/>
          <w:szCs w:val="36"/>
          <w:lang w:val="ru-RU" w:eastAsia="ru-RU"/>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-3175</wp:posOffset>
            </wp:positionV>
            <wp:extent cx="485775" cy="666750"/>
            <wp:effectExtent l="0" t="0" r="9525" b="0"/>
            <wp:wrapSquare wrapText="left"/>
            <wp:docPr id="3" name="Рисунок 3" descr="ÐÐ°ÑÑÐ¸Ð½ÐºÐ¸ Ð¿Ð¾ Ð·Ð°Ð¿ÑÐ¾ÑÑ Ð³ÐµÑÐ± ÑÐºÑÐ°Ñ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ÐÐ°ÑÑÐ¸Ð½ÐºÐ¸ Ð¿Ð¾ Ð·Ð°Ð¿ÑÐ¾ÑÑ Ð³ÐµÑÐ± ÑÐºÑÐ°ÑÐ½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069" w:rsidRPr="003E00E3" w:rsidRDefault="00EC3069" w:rsidP="00EC3069">
      <w:pPr>
        <w:suppressAutoHyphens/>
        <w:autoSpaceDE w:val="0"/>
        <w:spacing w:after="0" w:line="240" w:lineRule="auto"/>
        <w:rPr>
          <w:rFonts w:ascii="Times New Roman" w:eastAsia="Times New Roman" w:hAnsi="Times New Roman" w:cs="Times New Roman"/>
          <w:sz w:val="4"/>
          <w:szCs w:val="4"/>
          <w:lang w:eastAsia="ar-SA"/>
        </w:rPr>
      </w:pPr>
    </w:p>
    <w:p w:rsidR="00EC3069" w:rsidRPr="003E00E3" w:rsidRDefault="00EC3069" w:rsidP="00EC3069">
      <w:pPr>
        <w:suppressAutoHyphens/>
        <w:autoSpaceDE w:val="0"/>
        <w:spacing w:after="0" w:line="240" w:lineRule="auto"/>
        <w:rPr>
          <w:rFonts w:ascii="Times New Roman" w:eastAsia="Times New Roman" w:hAnsi="Times New Roman" w:cs="Times New Roman"/>
          <w:sz w:val="4"/>
          <w:szCs w:val="4"/>
          <w:lang w:eastAsia="ar-SA"/>
        </w:rPr>
      </w:pPr>
    </w:p>
    <w:p w:rsidR="00EC3069" w:rsidRPr="003E00E3" w:rsidRDefault="00EC3069" w:rsidP="00EC3069">
      <w:pPr>
        <w:suppressAutoHyphens/>
        <w:autoSpaceDE w:val="0"/>
        <w:spacing w:after="0" w:line="240" w:lineRule="auto"/>
        <w:rPr>
          <w:rFonts w:ascii="Times New Roman" w:eastAsia="Times New Roman" w:hAnsi="Times New Roman" w:cs="Times New Roman"/>
          <w:sz w:val="4"/>
          <w:szCs w:val="4"/>
          <w:lang w:eastAsia="ar-SA"/>
        </w:rPr>
      </w:pPr>
    </w:p>
    <w:p w:rsidR="00EC3069" w:rsidRPr="003E00E3" w:rsidRDefault="00EC3069" w:rsidP="00EC3069">
      <w:pPr>
        <w:suppressAutoHyphens/>
        <w:autoSpaceDE w:val="0"/>
        <w:spacing w:after="0" w:line="240" w:lineRule="auto"/>
        <w:rPr>
          <w:rFonts w:ascii="Times New Roman" w:eastAsia="Times New Roman" w:hAnsi="Times New Roman" w:cs="Times New Roman"/>
          <w:sz w:val="4"/>
          <w:szCs w:val="4"/>
          <w:lang w:eastAsia="ar-SA"/>
        </w:rPr>
      </w:pPr>
    </w:p>
    <w:p w:rsidR="00EC3069" w:rsidRPr="003E00E3" w:rsidRDefault="00EC3069" w:rsidP="00EC3069">
      <w:pPr>
        <w:suppressAutoHyphens/>
        <w:autoSpaceDE w:val="0"/>
        <w:spacing w:after="0" w:line="240" w:lineRule="auto"/>
        <w:rPr>
          <w:rFonts w:ascii="Times New Roman" w:eastAsia="Times New Roman" w:hAnsi="Times New Roman" w:cs="Times New Roman"/>
          <w:sz w:val="4"/>
          <w:szCs w:val="4"/>
          <w:lang w:eastAsia="ar-SA"/>
        </w:rPr>
      </w:pPr>
    </w:p>
    <w:p w:rsidR="00EC3069" w:rsidRPr="003E00E3" w:rsidRDefault="00EC3069" w:rsidP="00EC3069">
      <w:pPr>
        <w:suppressAutoHyphens/>
        <w:autoSpaceDE w:val="0"/>
        <w:spacing w:after="0" w:line="240" w:lineRule="auto"/>
        <w:rPr>
          <w:rFonts w:ascii="Times New Roman" w:eastAsia="Times New Roman" w:hAnsi="Times New Roman" w:cs="Times New Roman"/>
          <w:sz w:val="28"/>
          <w:szCs w:val="28"/>
          <w:lang w:eastAsia="ar-SA"/>
        </w:rPr>
      </w:pPr>
    </w:p>
    <w:p w:rsidR="00EC3069" w:rsidRPr="003E00E3" w:rsidRDefault="00EC3069" w:rsidP="00EC3069">
      <w:pPr>
        <w:suppressAutoHyphens/>
        <w:autoSpaceDE w:val="0"/>
        <w:spacing w:after="0" w:line="240" w:lineRule="auto"/>
        <w:rPr>
          <w:rFonts w:ascii="Times New Roman" w:eastAsia="Times New Roman" w:hAnsi="Times New Roman" w:cs="Times New Roman"/>
          <w:sz w:val="28"/>
          <w:szCs w:val="28"/>
          <w:lang w:eastAsia="ar-SA"/>
        </w:rPr>
      </w:pPr>
    </w:p>
    <w:p w:rsidR="00EC3069" w:rsidRPr="003E00E3" w:rsidRDefault="00EC3069" w:rsidP="00EC3069">
      <w:pPr>
        <w:suppressAutoHyphens/>
        <w:autoSpaceDE w:val="0"/>
        <w:spacing w:after="0" w:line="240" w:lineRule="auto"/>
        <w:rPr>
          <w:rFonts w:ascii="Times New Roman" w:eastAsia="Times New Roman" w:hAnsi="Times New Roman" w:cs="Times New Roman"/>
          <w:sz w:val="4"/>
          <w:szCs w:val="4"/>
          <w:lang w:eastAsia="ar-SA"/>
        </w:rPr>
      </w:pPr>
      <w:r w:rsidRPr="003E00E3">
        <w:rPr>
          <w:rFonts w:ascii="Times New Roman" w:eastAsia="Times New Roman" w:hAnsi="Times New Roman" w:cs="Times New Roman"/>
          <w:sz w:val="4"/>
          <w:szCs w:val="4"/>
          <w:lang w:eastAsia="ar-SA"/>
        </w:rPr>
        <w:br w:type="textWrapping" w:clear="all"/>
      </w:r>
    </w:p>
    <w:p w:rsidR="00EC3069" w:rsidRPr="003E00E3" w:rsidRDefault="00EC3069" w:rsidP="00EC3069">
      <w:pPr>
        <w:suppressAutoHyphens/>
        <w:autoSpaceDE w:val="0"/>
        <w:spacing w:after="0" w:line="240" w:lineRule="auto"/>
        <w:jc w:val="center"/>
        <w:rPr>
          <w:rFonts w:ascii="Times New Roman" w:eastAsia="Times New Roman" w:hAnsi="Times New Roman" w:cs="Times New Roman"/>
          <w:b/>
          <w:sz w:val="28"/>
          <w:szCs w:val="28"/>
          <w:lang w:eastAsia="ar-SA"/>
        </w:rPr>
      </w:pPr>
      <w:r w:rsidRPr="003E00E3">
        <w:rPr>
          <w:rFonts w:ascii="Times New Roman" w:eastAsia="Times New Roman" w:hAnsi="Times New Roman" w:cs="Times New Roman"/>
          <w:b/>
          <w:sz w:val="28"/>
          <w:szCs w:val="28"/>
          <w:lang w:eastAsia="ar-SA"/>
        </w:rPr>
        <w:t>ПІЩАНСЬКА СІЛЬСЬКА РАДА                                                            НОВОМОСКОВСЬКОГО РАЙОНУ ДНІПРОПЕТРОВСЬКОЇ ОБЛАСТІ</w:t>
      </w:r>
    </w:p>
    <w:p w:rsidR="00EC3069" w:rsidRPr="003E00E3" w:rsidRDefault="00EC3069" w:rsidP="00EC3069">
      <w:pPr>
        <w:suppressAutoHyphens/>
        <w:autoSpaceDE w:val="0"/>
        <w:spacing w:after="0" w:line="240" w:lineRule="auto"/>
        <w:jc w:val="center"/>
        <w:rPr>
          <w:rFonts w:ascii="Times New Roman" w:eastAsia="Times New Roman" w:hAnsi="Times New Roman" w:cs="Times New Roman"/>
          <w:b/>
          <w:sz w:val="28"/>
          <w:szCs w:val="28"/>
          <w:lang w:eastAsia="ar-SA"/>
        </w:rPr>
      </w:pPr>
      <w:r w:rsidRPr="003E00E3">
        <w:rPr>
          <w:rFonts w:ascii="Times New Roman" w:eastAsia="Times New Roman" w:hAnsi="Times New Roman" w:cs="Times New Roman"/>
          <w:b/>
          <w:sz w:val="28"/>
          <w:szCs w:val="28"/>
          <w:lang w:eastAsia="ar-SA"/>
        </w:rPr>
        <w:t>ВОСЬМЕ СКЛИКАННЯ</w:t>
      </w:r>
    </w:p>
    <w:p w:rsidR="00EC3069" w:rsidRPr="003E00E3" w:rsidRDefault="00EC3069" w:rsidP="00EC3069">
      <w:pPr>
        <w:suppressAutoHyphens/>
        <w:autoSpaceDE w:val="0"/>
        <w:spacing w:after="0" w:line="240" w:lineRule="auto"/>
        <w:jc w:val="center"/>
        <w:rPr>
          <w:rFonts w:ascii="Times New Roman" w:eastAsia="Times New Roman" w:hAnsi="Times New Roman" w:cs="Times New Roman"/>
          <w:b/>
          <w:sz w:val="28"/>
          <w:szCs w:val="28"/>
          <w:lang w:eastAsia="ar-SA"/>
        </w:rPr>
      </w:pPr>
      <w:r w:rsidRPr="003E00E3">
        <w:rPr>
          <w:rFonts w:ascii="Times New Roman" w:eastAsia="Times New Roman" w:hAnsi="Times New Roman" w:cs="Times New Roman"/>
          <w:b/>
          <w:sz w:val="28"/>
          <w:szCs w:val="28"/>
          <w:lang w:eastAsia="ar-SA"/>
        </w:rPr>
        <w:t xml:space="preserve">ДВАДЦЯТЬ </w:t>
      </w:r>
      <w:r w:rsidR="00CA0888" w:rsidRPr="003E00E3">
        <w:rPr>
          <w:rFonts w:ascii="Times New Roman" w:eastAsia="Times New Roman" w:hAnsi="Times New Roman" w:cs="Times New Roman"/>
          <w:b/>
          <w:sz w:val="28"/>
          <w:szCs w:val="28"/>
          <w:lang w:eastAsia="ar-SA"/>
        </w:rPr>
        <w:t>ДРУГ</w:t>
      </w:r>
      <w:r w:rsidRPr="003E00E3">
        <w:rPr>
          <w:rFonts w:ascii="Times New Roman" w:eastAsia="Times New Roman" w:hAnsi="Times New Roman" w:cs="Times New Roman"/>
          <w:b/>
          <w:sz w:val="28"/>
          <w:szCs w:val="28"/>
          <w:lang w:eastAsia="ar-SA"/>
        </w:rPr>
        <w:t xml:space="preserve">А СЕСІЯ </w:t>
      </w:r>
    </w:p>
    <w:p w:rsidR="00EC3069" w:rsidRPr="003E00E3" w:rsidRDefault="00EC3069" w:rsidP="00EC3069">
      <w:pPr>
        <w:suppressAutoHyphens/>
        <w:autoSpaceDE w:val="0"/>
        <w:spacing w:after="0" w:line="240" w:lineRule="auto"/>
        <w:jc w:val="center"/>
        <w:rPr>
          <w:rFonts w:ascii="Times New Roman" w:eastAsia="Times New Roman" w:hAnsi="Times New Roman" w:cs="Times New Roman"/>
          <w:b/>
          <w:sz w:val="12"/>
          <w:szCs w:val="12"/>
          <w:lang w:eastAsia="ar-SA"/>
        </w:rPr>
      </w:pPr>
    </w:p>
    <w:p w:rsidR="00EC3069" w:rsidRPr="003E00E3" w:rsidRDefault="00EC3069" w:rsidP="00EC3069">
      <w:pPr>
        <w:suppressAutoHyphens/>
        <w:autoSpaceDE w:val="0"/>
        <w:spacing w:after="0" w:line="240" w:lineRule="auto"/>
        <w:jc w:val="center"/>
        <w:rPr>
          <w:rFonts w:ascii="Times New Roman" w:eastAsia="Times New Roman" w:hAnsi="Times New Roman" w:cs="Times New Roman"/>
          <w:b/>
          <w:sz w:val="12"/>
          <w:szCs w:val="12"/>
          <w:lang w:eastAsia="ar-SA"/>
        </w:rPr>
      </w:pPr>
    </w:p>
    <w:p w:rsidR="00EC3069" w:rsidRPr="003E00E3" w:rsidRDefault="00EC3069" w:rsidP="00EC3069">
      <w:pPr>
        <w:suppressAutoHyphens/>
        <w:autoSpaceDE w:val="0"/>
        <w:spacing w:after="0" w:line="240" w:lineRule="auto"/>
        <w:jc w:val="center"/>
        <w:rPr>
          <w:rFonts w:ascii="Times New Roman" w:eastAsia="Times New Roman" w:hAnsi="Times New Roman" w:cs="Times New Roman"/>
          <w:b/>
          <w:sz w:val="32"/>
          <w:szCs w:val="32"/>
          <w:lang w:eastAsia="ar-SA"/>
        </w:rPr>
      </w:pPr>
      <w:r w:rsidRPr="003E00E3">
        <w:rPr>
          <w:rFonts w:ascii="Times New Roman" w:eastAsia="Times New Roman" w:hAnsi="Times New Roman" w:cs="Times New Roman"/>
          <w:b/>
          <w:sz w:val="32"/>
          <w:szCs w:val="32"/>
          <w:lang w:eastAsia="ar-SA"/>
        </w:rPr>
        <w:t xml:space="preserve">Р І Ш Е Н </w:t>
      </w:r>
      <w:proofErr w:type="spellStart"/>
      <w:r w:rsidRPr="003E00E3">
        <w:rPr>
          <w:rFonts w:ascii="Times New Roman" w:eastAsia="Times New Roman" w:hAnsi="Times New Roman" w:cs="Times New Roman"/>
          <w:b/>
          <w:sz w:val="32"/>
          <w:szCs w:val="32"/>
          <w:lang w:eastAsia="ar-SA"/>
        </w:rPr>
        <w:t>Н</w:t>
      </w:r>
      <w:proofErr w:type="spellEnd"/>
      <w:r w:rsidRPr="003E00E3">
        <w:rPr>
          <w:rFonts w:ascii="Times New Roman" w:eastAsia="Times New Roman" w:hAnsi="Times New Roman" w:cs="Times New Roman"/>
          <w:b/>
          <w:sz w:val="32"/>
          <w:szCs w:val="32"/>
          <w:lang w:eastAsia="ar-SA"/>
        </w:rPr>
        <w:t xml:space="preserve"> Я</w:t>
      </w:r>
    </w:p>
    <w:p w:rsidR="00EC3069" w:rsidRPr="003E00E3" w:rsidRDefault="00EC3069" w:rsidP="00EC3069">
      <w:pPr>
        <w:suppressAutoHyphens/>
        <w:autoSpaceDE w:val="0"/>
        <w:spacing w:after="0" w:line="240" w:lineRule="exact"/>
        <w:jc w:val="center"/>
        <w:rPr>
          <w:rFonts w:ascii="Times New Roman" w:eastAsia="Times New Roman" w:hAnsi="Times New Roman" w:cs="Times New Roman"/>
          <w:b/>
          <w:sz w:val="28"/>
          <w:szCs w:val="28"/>
          <w:lang w:eastAsia="ru-RU"/>
        </w:rPr>
      </w:pPr>
    </w:p>
    <w:p w:rsidR="00EC3069" w:rsidRPr="003E00E3" w:rsidRDefault="00EC3069" w:rsidP="00EC3069">
      <w:pPr>
        <w:suppressAutoHyphens/>
        <w:autoSpaceDE w:val="0"/>
        <w:spacing w:after="0" w:line="240" w:lineRule="exact"/>
        <w:jc w:val="center"/>
        <w:rPr>
          <w:rFonts w:ascii="Times New Roman" w:eastAsia="Times New Roman" w:hAnsi="Times New Roman" w:cs="Times New Roman"/>
          <w:b/>
          <w:sz w:val="28"/>
          <w:szCs w:val="28"/>
          <w:lang w:eastAsia="ru-RU"/>
        </w:rPr>
      </w:pPr>
    </w:p>
    <w:p w:rsidR="00EC3069" w:rsidRPr="003E00E3" w:rsidRDefault="00EC3069" w:rsidP="00EC3069">
      <w:pPr>
        <w:suppressAutoHyphens/>
        <w:autoSpaceDE w:val="0"/>
        <w:spacing w:after="0" w:line="240" w:lineRule="auto"/>
        <w:rPr>
          <w:rFonts w:ascii="Times New Roman" w:eastAsia="Times New Roman" w:hAnsi="Times New Roman" w:cs="Times New Roman"/>
          <w:b/>
          <w:sz w:val="28"/>
          <w:szCs w:val="28"/>
          <w:lang w:eastAsia="ru-RU"/>
        </w:rPr>
      </w:pPr>
      <w:r w:rsidRPr="003E00E3">
        <w:rPr>
          <w:rFonts w:ascii="Times New Roman" w:eastAsia="Times New Roman" w:hAnsi="Times New Roman" w:cs="Times New Roman"/>
          <w:b/>
          <w:sz w:val="28"/>
          <w:szCs w:val="28"/>
          <w:lang w:eastAsia="ru-RU"/>
        </w:rPr>
        <w:softHyphen/>
      </w:r>
      <w:r w:rsidRPr="003E00E3">
        <w:rPr>
          <w:rFonts w:ascii="Times New Roman" w:eastAsia="Times New Roman" w:hAnsi="Times New Roman" w:cs="Times New Roman"/>
          <w:b/>
          <w:sz w:val="28"/>
          <w:szCs w:val="28"/>
          <w:lang w:eastAsia="ru-RU"/>
        </w:rPr>
        <w:softHyphen/>
      </w:r>
      <w:r w:rsidR="00CA0888" w:rsidRPr="003E00E3">
        <w:rPr>
          <w:rFonts w:ascii="Times New Roman" w:eastAsia="Times New Roman" w:hAnsi="Times New Roman" w:cs="Times New Roman"/>
          <w:b/>
          <w:sz w:val="28"/>
          <w:szCs w:val="28"/>
          <w:lang w:eastAsia="ru-RU"/>
        </w:rPr>
        <w:t>14 грудня</w:t>
      </w:r>
      <w:r w:rsidRPr="003E00E3">
        <w:rPr>
          <w:rFonts w:ascii="Times New Roman" w:eastAsia="Times New Roman" w:hAnsi="Times New Roman" w:cs="Times New Roman"/>
          <w:b/>
          <w:sz w:val="28"/>
          <w:szCs w:val="28"/>
          <w:lang w:eastAsia="ru-RU"/>
        </w:rPr>
        <w:t xml:space="preserve"> 2022 року</w:t>
      </w:r>
      <w:r w:rsidRPr="003E00E3">
        <w:rPr>
          <w:rFonts w:ascii="Times New Roman" w:eastAsia="Times New Roman" w:hAnsi="Times New Roman" w:cs="Times New Roman"/>
          <w:b/>
          <w:sz w:val="28"/>
          <w:szCs w:val="28"/>
          <w:lang w:eastAsia="ru-RU"/>
        </w:rPr>
        <w:tab/>
        <w:t xml:space="preserve">                     с. Піщанка</w:t>
      </w:r>
      <w:r w:rsidRPr="003E00E3">
        <w:rPr>
          <w:rFonts w:ascii="Times New Roman" w:eastAsia="Times New Roman" w:hAnsi="Times New Roman" w:cs="Times New Roman"/>
          <w:b/>
          <w:sz w:val="28"/>
          <w:szCs w:val="28"/>
          <w:lang w:eastAsia="ru-RU"/>
        </w:rPr>
        <w:tab/>
        <w:t xml:space="preserve">                    № </w:t>
      </w:r>
      <w:r w:rsidR="00614B9B" w:rsidRPr="003E00E3">
        <w:rPr>
          <w:rFonts w:ascii="Times New Roman" w:eastAsia="Times New Roman" w:hAnsi="Times New Roman" w:cs="Times New Roman"/>
          <w:b/>
          <w:sz w:val="28"/>
          <w:szCs w:val="28"/>
          <w:lang w:eastAsia="ru-RU"/>
        </w:rPr>
        <w:t>11</w:t>
      </w:r>
      <w:r w:rsidRPr="003E00E3">
        <w:rPr>
          <w:rFonts w:ascii="Times New Roman" w:eastAsia="Times New Roman" w:hAnsi="Times New Roman" w:cs="Times New Roman"/>
          <w:b/>
          <w:sz w:val="28"/>
          <w:szCs w:val="28"/>
          <w:lang w:eastAsia="ru-RU"/>
        </w:rPr>
        <w:t>-2</w:t>
      </w:r>
      <w:r w:rsidR="00CA0888" w:rsidRPr="003E00E3">
        <w:rPr>
          <w:rFonts w:ascii="Times New Roman" w:eastAsia="Times New Roman" w:hAnsi="Times New Roman" w:cs="Times New Roman"/>
          <w:b/>
          <w:sz w:val="28"/>
          <w:szCs w:val="28"/>
          <w:lang w:eastAsia="ru-RU"/>
        </w:rPr>
        <w:t>2</w:t>
      </w:r>
      <w:r w:rsidRPr="003E00E3">
        <w:rPr>
          <w:rFonts w:ascii="Times New Roman" w:eastAsia="Times New Roman" w:hAnsi="Times New Roman" w:cs="Times New Roman"/>
          <w:b/>
          <w:sz w:val="28"/>
          <w:szCs w:val="28"/>
          <w:lang w:eastAsia="ru-RU"/>
        </w:rPr>
        <w:t>/</w:t>
      </w:r>
      <w:r w:rsidRPr="003E00E3">
        <w:rPr>
          <w:rFonts w:ascii="Times New Roman" w:eastAsia="Times New Roman" w:hAnsi="Times New Roman" w:cs="Times New Roman"/>
          <w:b/>
          <w:sz w:val="28"/>
          <w:szCs w:val="28"/>
          <w:lang w:val="en-US" w:eastAsia="ru-RU"/>
        </w:rPr>
        <w:t>VIII</w:t>
      </w:r>
    </w:p>
    <w:p w:rsidR="00EC3069" w:rsidRPr="003E00E3" w:rsidRDefault="00EC3069" w:rsidP="00EC3069">
      <w:pPr>
        <w:suppressAutoHyphens/>
        <w:autoSpaceDE w:val="0"/>
        <w:spacing w:after="0" w:line="240" w:lineRule="auto"/>
        <w:rPr>
          <w:rFonts w:ascii="Times New Roman" w:eastAsia="Times New Roman" w:hAnsi="Times New Roman" w:cs="Times New Roman"/>
          <w:b/>
          <w:sz w:val="28"/>
          <w:szCs w:val="28"/>
          <w:lang w:eastAsia="ru-RU"/>
        </w:rPr>
      </w:pPr>
    </w:p>
    <w:p w:rsidR="00EC3069" w:rsidRPr="003E00E3" w:rsidRDefault="00EC3069" w:rsidP="00EC3069">
      <w:pPr>
        <w:suppressAutoHyphens/>
        <w:autoSpaceDE w:val="0"/>
        <w:spacing w:after="0" w:line="240" w:lineRule="auto"/>
        <w:rPr>
          <w:rFonts w:ascii="Times New Roman" w:eastAsia="Times New Roman" w:hAnsi="Times New Roman" w:cs="Times New Roman"/>
          <w:b/>
          <w:sz w:val="28"/>
          <w:szCs w:val="28"/>
          <w:lang w:eastAsia="ru-RU"/>
        </w:rPr>
      </w:pPr>
    </w:p>
    <w:p w:rsidR="00EC3069" w:rsidRDefault="00EC3069" w:rsidP="00EC3069">
      <w:pPr>
        <w:suppressAutoHyphens/>
        <w:autoSpaceDE w:val="0"/>
        <w:spacing w:after="0" w:line="240" w:lineRule="auto"/>
        <w:rPr>
          <w:rFonts w:ascii="Times New Roman" w:eastAsia="Times New Roman" w:hAnsi="Times New Roman" w:cs="Times New Roman"/>
          <w:b/>
          <w:sz w:val="28"/>
          <w:szCs w:val="28"/>
          <w:lang w:eastAsia="ru-RU"/>
        </w:rPr>
      </w:pPr>
    </w:p>
    <w:p w:rsidR="00400F3D" w:rsidRPr="003E00E3" w:rsidRDefault="00400F3D" w:rsidP="00EC3069">
      <w:pPr>
        <w:suppressAutoHyphens/>
        <w:autoSpaceDE w:val="0"/>
        <w:spacing w:after="0" w:line="240" w:lineRule="auto"/>
        <w:rPr>
          <w:rFonts w:ascii="Times New Roman" w:eastAsia="Times New Roman" w:hAnsi="Times New Roman" w:cs="Times New Roman"/>
          <w:b/>
          <w:sz w:val="28"/>
          <w:szCs w:val="28"/>
          <w:lang w:eastAsia="ru-RU"/>
        </w:rPr>
      </w:pPr>
    </w:p>
    <w:p w:rsidR="00EC3069" w:rsidRPr="003E00E3" w:rsidRDefault="00EC3069" w:rsidP="00EC3069">
      <w:pPr>
        <w:suppressAutoHyphens/>
        <w:autoSpaceDE w:val="0"/>
        <w:spacing w:after="0" w:line="240" w:lineRule="auto"/>
        <w:rPr>
          <w:rFonts w:ascii="Times New Roman" w:eastAsia="Times New Roman" w:hAnsi="Times New Roman" w:cs="Times New Roman"/>
          <w:b/>
          <w:sz w:val="28"/>
          <w:szCs w:val="28"/>
          <w:lang w:eastAsia="ar-SA"/>
        </w:rPr>
      </w:pPr>
      <w:r w:rsidRPr="003E00E3">
        <w:rPr>
          <w:rFonts w:ascii="Times New Roman" w:eastAsia="Times New Roman" w:hAnsi="Times New Roman" w:cs="Times New Roman"/>
          <w:sz w:val="20"/>
          <w:szCs w:val="20"/>
          <w:lang w:eastAsia="ar-SA"/>
        </w:rPr>
        <w:t xml:space="preserve"> </w:t>
      </w:r>
    </w:p>
    <w:p w:rsidR="00EC3069" w:rsidRPr="003E00E3" w:rsidRDefault="00EC3069" w:rsidP="00EC3069">
      <w:pPr>
        <w:suppressAutoHyphens/>
        <w:autoSpaceDE w:val="0"/>
        <w:spacing w:after="0" w:line="235" w:lineRule="auto"/>
        <w:rPr>
          <w:rFonts w:ascii="Times New Roman" w:eastAsia="Times New Roman" w:hAnsi="Times New Roman" w:cs="Times New Roman"/>
          <w:b/>
          <w:sz w:val="28"/>
          <w:szCs w:val="28"/>
          <w:lang w:eastAsia="ar-SA"/>
        </w:rPr>
      </w:pPr>
      <w:r w:rsidRPr="003E00E3">
        <w:rPr>
          <w:rFonts w:ascii="Times New Roman" w:eastAsia="Times New Roman" w:hAnsi="Times New Roman" w:cs="Times New Roman"/>
          <w:b/>
          <w:sz w:val="28"/>
          <w:szCs w:val="28"/>
          <w:lang w:eastAsia="ar-SA"/>
        </w:rPr>
        <w:t xml:space="preserve">Про сільський бюджет </w:t>
      </w:r>
      <w:proofErr w:type="spellStart"/>
      <w:r w:rsidRPr="003E00E3">
        <w:rPr>
          <w:rFonts w:ascii="Times New Roman" w:eastAsia="Times New Roman" w:hAnsi="Times New Roman" w:cs="Times New Roman"/>
          <w:b/>
          <w:sz w:val="28"/>
          <w:szCs w:val="28"/>
          <w:lang w:eastAsia="ar-SA"/>
        </w:rPr>
        <w:t>Піщанської</w:t>
      </w:r>
      <w:proofErr w:type="spellEnd"/>
      <w:r w:rsidRPr="003E00E3">
        <w:rPr>
          <w:rFonts w:ascii="Times New Roman" w:eastAsia="Times New Roman" w:hAnsi="Times New Roman" w:cs="Times New Roman"/>
          <w:b/>
          <w:sz w:val="28"/>
          <w:szCs w:val="28"/>
          <w:lang w:eastAsia="ar-SA"/>
        </w:rPr>
        <w:t xml:space="preserve"> </w:t>
      </w:r>
    </w:p>
    <w:p w:rsidR="00EC3069" w:rsidRPr="003E00E3" w:rsidRDefault="00EC3069" w:rsidP="00EC3069">
      <w:pPr>
        <w:suppressAutoHyphens/>
        <w:autoSpaceDE w:val="0"/>
        <w:spacing w:after="0" w:line="235" w:lineRule="auto"/>
        <w:rPr>
          <w:rFonts w:ascii="Times New Roman" w:eastAsia="Times New Roman" w:hAnsi="Times New Roman" w:cs="Times New Roman"/>
          <w:b/>
          <w:sz w:val="28"/>
          <w:szCs w:val="28"/>
          <w:lang w:val="ru-RU" w:eastAsia="ar-SA"/>
        </w:rPr>
      </w:pPr>
      <w:r w:rsidRPr="003E00E3">
        <w:rPr>
          <w:rFonts w:ascii="Times New Roman" w:eastAsia="Times New Roman" w:hAnsi="Times New Roman" w:cs="Times New Roman"/>
          <w:b/>
          <w:sz w:val="28"/>
          <w:szCs w:val="28"/>
          <w:lang w:eastAsia="ar-SA"/>
        </w:rPr>
        <w:t>сільської територіальної громади на 2023 рік</w:t>
      </w:r>
    </w:p>
    <w:p w:rsidR="00EC3069" w:rsidRPr="003E00E3" w:rsidRDefault="00EC3069" w:rsidP="00EC3069">
      <w:pPr>
        <w:tabs>
          <w:tab w:val="left" w:pos="3960"/>
        </w:tabs>
        <w:suppressAutoHyphens/>
        <w:autoSpaceDE w:val="0"/>
        <w:spacing w:after="0" w:line="240" w:lineRule="auto"/>
        <w:rPr>
          <w:rFonts w:ascii="Times New Roman" w:eastAsia="Times New Roman" w:hAnsi="Times New Roman" w:cs="Times New Roman"/>
          <w:sz w:val="20"/>
          <w:szCs w:val="20"/>
          <w:lang w:eastAsia="ar-SA"/>
        </w:rPr>
      </w:pPr>
    </w:p>
    <w:p w:rsidR="00EC3069" w:rsidRPr="003E00E3" w:rsidRDefault="00EC3069" w:rsidP="00EC3069">
      <w:pPr>
        <w:suppressAutoHyphens/>
        <w:autoSpaceDE w:val="0"/>
        <w:spacing w:after="0" w:line="235" w:lineRule="auto"/>
        <w:rPr>
          <w:rFonts w:ascii="Times New Roman" w:eastAsia="Times New Roman" w:hAnsi="Times New Roman" w:cs="Times New Roman"/>
          <w:b/>
          <w:sz w:val="28"/>
          <w:szCs w:val="28"/>
          <w:u w:val="single"/>
          <w:lang w:eastAsia="ar-SA"/>
        </w:rPr>
      </w:pPr>
      <w:r w:rsidRPr="003E00E3">
        <w:rPr>
          <w:rFonts w:ascii="Times New Roman" w:eastAsia="Times New Roman" w:hAnsi="Times New Roman" w:cs="Times New Roman"/>
          <w:b/>
          <w:sz w:val="28"/>
          <w:szCs w:val="28"/>
          <w:u w:val="single"/>
          <w:lang w:eastAsia="ar-SA"/>
        </w:rPr>
        <w:t xml:space="preserve">(04559000000) </w:t>
      </w:r>
    </w:p>
    <w:p w:rsidR="00EC3069" w:rsidRPr="003E00E3" w:rsidRDefault="00EC3069" w:rsidP="00EC3069">
      <w:pPr>
        <w:suppressAutoHyphens/>
        <w:autoSpaceDE w:val="0"/>
        <w:spacing w:after="0" w:line="235" w:lineRule="auto"/>
        <w:rPr>
          <w:rFonts w:ascii="Times New Roman" w:eastAsia="Times New Roman" w:hAnsi="Times New Roman" w:cs="Times New Roman"/>
          <w:sz w:val="24"/>
          <w:szCs w:val="24"/>
          <w:lang w:eastAsia="ar-SA"/>
        </w:rPr>
      </w:pPr>
      <w:r w:rsidRPr="003E00E3">
        <w:rPr>
          <w:rFonts w:ascii="Times New Roman" w:eastAsia="Times New Roman" w:hAnsi="Times New Roman" w:cs="Times New Roman"/>
          <w:sz w:val="24"/>
          <w:szCs w:val="24"/>
          <w:lang w:eastAsia="ar-SA"/>
        </w:rPr>
        <w:t>(код бюджету)</w:t>
      </w:r>
    </w:p>
    <w:p w:rsidR="00EC3069" w:rsidRPr="003E00E3" w:rsidRDefault="00EC3069" w:rsidP="00EC3069">
      <w:pPr>
        <w:tabs>
          <w:tab w:val="left" w:pos="3900"/>
          <w:tab w:val="left" w:pos="4620"/>
        </w:tabs>
        <w:suppressAutoHyphens/>
        <w:spacing w:after="120" w:line="240" w:lineRule="auto"/>
        <w:ind w:firstLine="720"/>
        <w:jc w:val="both"/>
        <w:rPr>
          <w:rFonts w:ascii="Times New Roman" w:eastAsia="Arial Unicode MS" w:hAnsi="Times New Roman" w:cs="Times New Roman"/>
          <w:sz w:val="28"/>
          <w:szCs w:val="27"/>
          <w:lang w:eastAsia="ar-SA"/>
        </w:rPr>
      </w:pPr>
      <w:r w:rsidRPr="003E00E3">
        <w:rPr>
          <w:rFonts w:ascii="Times New Roman" w:eastAsia="Arial Unicode MS" w:hAnsi="Times New Roman" w:cs="Times New Roman"/>
          <w:sz w:val="28"/>
          <w:szCs w:val="27"/>
          <w:lang w:eastAsia="ar-SA"/>
        </w:rPr>
        <w:tab/>
      </w:r>
    </w:p>
    <w:p w:rsidR="00EC3069" w:rsidRPr="003E00E3" w:rsidRDefault="00EC3069" w:rsidP="00EC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cs="Times New Roman"/>
          <w:bCs/>
          <w:sz w:val="28"/>
          <w:szCs w:val="27"/>
          <w:lang w:eastAsia="ar-SA"/>
        </w:rPr>
      </w:pPr>
      <w:r w:rsidRPr="003E00E3">
        <w:rPr>
          <w:rFonts w:ascii="Times New Roman" w:eastAsia="Arial Unicode MS" w:hAnsi="Times New Roman" w:cs="Times New Roman"/>
          <w:sz w:val="28"/>
          <w:szCs w:val="27"/>
          <w:lang w:eastAsia="ar-SA"/>
        </w:rPr>
        <w:t xml:space="preserve">Керуючись Бюджетним кодексом України, Законом України “Про місцеве самоврядування в Україні”, ураховуючи висновки та рекомендації постійних комісій сільської ради, </w:t>
      </w:r>
      <w:proofErr w:type="spellStart"/>
      <w:r w:rsidRPr="003E00E3">
        <w:rPr>
          <w:rFonts w:ascii="Times New Roman" w:eastAsia="Arial Unicode MS" w:hAnsi="Times New Roman" w:cs="Times New Roman"/>
          <w:sz w:val="28"/>
          <w:szCs w:val="27"/>
          <w:lang w:eastAsia="ar-SA"/>
        </w:rPr>
        <w:t>Піщанська</w:t>
      </w:r>
      <w:proofErr w:type="spellEnd"/>
      <w:r w:rsidRPr="003E00E3">
        <w:rPr>
          <w:rFonts w:ascii="Times New Roman" w:eastAsia="Arial Unicode MS" w:hAnsi="Times New Roman" w:cs="Times New Roman"/>
          <w:sz w:val="28"/>
          <w:szCs w:val="27"/>
          <w:lang w:eastAsia="ar-SA"/>
        </w:rPr>
        <w:t xml:space="preserve"> сільська рада</w:t>
      </w:r>
      <w:r w:rsidRPr="003E00E3">
        <w:rPr>
          <w:rFonts w:ascii="Times New Roman" w:eastAsia="Arial Unicode MS" w:hAnsi="Times New Roman" w:cs="Times New Roman"/>
          <w:bCs/>
          <w:sz w:val="28"/>
          <w:szCs w:val="27"/>
          <w:lang w:eastAsia="ar-SA"/>
        </w:rPr>
        <w:t xml:space="preserve"> </w:t>
      </w:r>
    </w:p>
    <w:p w:rsidR="00EC3069" w:rsidRPr="003E00E3" w:rsidRDefault="00EC3069" w:rsidP="00EC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cs="Times New Roman"/>
          <w:bCs/>
          <w:sz w:val="28"/>
          <w:szCs w:val="27"/>
          <w:lang w:eastAsia="ar-SA"/>
        </w:rPr>
      </w:pPr>
    </w:p>
    <w:p w:rsidR="00EC3069" w:rsidRPr="003E00E3" w:rsidRDefault="00EC3069" w:rsidP="0057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Unicode MS" w:hAnsi="Times New Roman" w:cs="Times New Roman"/>
          <w:b/>
          <w:sz w:val="28"/>
          <w:szCs w:val="27"/>
          <w:lang w:eastAsia="ar-SA"/>
        </w:rPr>
      </w:pPr>
      <w:r w:rsidRPr="003E00E3">
        <w:rPr>
          <w:rFonts w:ascii="Times New Roman" w:eastAsia="Arial Unicode MS" w:hAnsi="Times New Roman" w:cs="Times New Roman"/>
          <w:b/>
          <w:bCs/>
          <w:sz w:val="28"/>
          <w:szCs w:val="27"/>
          <w:lang w:eastAsia="ar-SA"/>
        </w:rPr>
        <w:t>ВИРІШИЛА</w:t>
      </w:r>
      <w:r w:rsidRPr="003E00E3">
        <w:rPr>
          <w:rFonts w:ascii="Times New Roman" w:eastAsia="Arial Unicode MS" w:hAnsi="Times New Roman" w:cs="Times New Roman"/>
          <w:b/>
          <w:sz w:val="28"/>
          <w:szCs w:val="27"/>
          <w:lang w:eastAsia="ar-SA"/>
        </w:rPr>
        <w:t>:</w:t>
      </w:r>
    </w:p>
    <w:p w:rsidR="0012637C" w:rsidRPr="003E00E3" w:rsidRDefault="0012637C" w:rsidP="00546EA8">
      <w:pPr>
        <w:spacing w:after="150" w:line="240" w:lineRule="auto"/>
        <w:ind w:firstLine="450"/>
        <w:jc w:val="both"/>
        <w:rPr>
          <w:rFonts w:ascii="Times New Roman" w:eastAsia="Times New Roman" w:hAnsi="Times New Roman" w:cs="Times New Roman"/>
          <w:sz w:val="24"/>
          <w:szCs w:val="24"/>
          <w:lang w:eastAsia="uk-UA"/>
        </w:rPr>
      </w:pPr>
      <w:bookmarkStart w:id="1" w:name="n21"/>
      <w:bookmarkEnd w:id="1"/>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1. Визначити на 20</w:t>
      </w:r>
      <w:r w:rsidR="00CA0888" w:rsidRPr="003E00E3">
        <w:rPr>
          <w:rFonts w:ascii="Times New Roman" w:eastAsia="Times New Roman" w:hAnsi="Times New Roman" w:cs="Times New Roman"/>
          <w:sz w:val="28"/>
          <w:szCs w:val="28"/>
          <w:lang w:eastAsia="uk-UA"/>
        </w:rPr>
        <w:t>23</w:t>
      </w:r>
      <w:r w:rsidRPr="003E00E3">
        <w:rPr>
          <w:rFonts w:ascii="Times New Roman" w:eastAsia="Times New Roman" w:hAnsi="Times New Roman" w:cs="Times New Roman"/>
          <w:sz w:val="28"/>
          <w:szCs w:val="28"/>
          <w:lang w:eastAsia="uk-UA"/>
        </w:rPr>
        <w:t xml:space="preserve"> рік:</w:t>
      </w:r>
    </w:p>
    <w:p w:rsidR="00546EA8" w:rsidRPr="00025047"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2" w:name="n22"/>
      <w:bookmarkEnd w:id="2"/>
      <w:r w:rsidRPr="003E00E3">
        <w:rPr>
          <w:rFonts w:ascii="Times New Roman" w:eastAsia="Times New Roman" w:hAnsi="Times New Roman" w:cs="Times New Roman"/>
          <w:sz w:val="28"/>
          <w:szCs w:val="28"/>
          <w:lang w:eastAsia="uk-UA"/>
        </w:rPr>
        <w:t xml:space="preserve">доходи </w:t>
      </w:r>
      <w:r w:rsidR="00FA138B">
        <w:rPr>
          <w:rFonts w:ascii="Times New Roman" w:eastAsia="Times New Roman" w:hAnsi="Times New Roman" w:cs="Times New Roman"/>
          <w:sz w:val="28"/>
          <w:szCs w:val="28"/>
          <w:lang w:eastAsia="uk-UA"/>
        </w:rPr>
        <w:t>с</w:t>
      </w:r>
      <w:r w:rsidRPr="003E00E3">
        <w:rPr>
          <w:rFonts w:ascii="Times New Roman" w:eastAsia="Times New Roman" w:hAnsi="Times New Roman" w:cs="Times New Roman"/>
          <w:sz w:val="28"/>
          <w:szCs w:val="28"/>
          <w:lang w:eastAsia="uk-UA"/>
        </w:rPr>
        <w:t>і</w:t>
      </w:r>
      <w:r w:rsidR="00FA138B">
        <w:rPr>
          <w:rFonts w:ascii="Times New Roman" w:eastAsia="Times New Roman" w:hAnsi="Times New Roman" w:cs="Times New Roman"/>
          <w:sz w:val="28"/>
          <w:szCs w:val="28"/>
          <w:lang w:eastAsia="uk-UA"/>
        </w:rPr>
        <w:t>ль</w:t>
      </w:r>
      <w:r w:rsidRPr="003E00E3">
        <w:rPr>
          <w:rFonts w:ascii="Times New Roman" w:eastAsia="Times New Roman" w:hAnsi="Times New Roman" w:cs="Times New Roman"/>
          <w:sz w:val="28"/>
          <w:szCs w:val="28"/>
          <w:lang w:eastAsia="uk-UA"/>
        </w:rPr>
        <w:t>с</w:t>
      </w:r>
      <w:r w:rsidR="00FA138B">
        <w:rPr>
          <w:rFonts w:ascii="Times New Roman" w:eastAsia="Times New Roman" w:hAnsi="Times New Roman" w:cs="Times New Roman"/>
          <w:sz w:val="28"/>
          <w:szCs w:val="28"/>
          <w:lang w:eastAsia="uk-UA"/>
        </w:rPr>
        <w:t>ьк</w:t>
      </w:r>
      <w:r w:rsidRPr="003E00E3">
        <w:rPr>
          <w:rFonts w:ascii="Times New Roman" w:eastAsia="Times New Roman" w:hAnsi="Times New Roman" w:cs="Times New Roman"/>
          <w:sz w:val="28"/>
          <w:szCs w:val="28"/>
          <w:lang w:eastAsia="uk-UA"/>
        </w:rPr>
        <w:t xml:space="preserve">ого бюджету у сумі </w:t>
      </w:r>
      <w:r w:rsidR="003A7FA1" w:rsidRPr="003E00E3">
        <w:rPr>
          <w:rFonts w:ascii="Times New Roman" w:eastAsia="Times New Roman" w:hAnsi="Times New Roman" w:cs="Times New Roman"/>
          <w:sz w:val="28"/>
          <w:szCs w:val="28"/>
          <w:lang w:eastAsia="uk-UA"/>
        </w:rPr>
        <w:t>144 309 720</w:t>
      </w:r>
      <w:r w:rsidRPr="003E00E3">
        <w:rPr>
          <w:rFonts w:ascii="Times New Roman" w:eastAsia="Times New Roman" w:hAnsi="Times New Roman" w:cs="Times New Roman"/>
          <w:sz w:val="28"/>
          <w:szCs w:val="28"/>
          <w:lang w:eastAsia="uk-UA"/>
        </w:rPr>
        <w:t xml:space="preserve"> гривень, у тому числі доходи загального фонду </w:t>
      </w:r>
      <w:r w:rsidR="00FA138B">
        <w:rPr>
          <w:rFonts w:ascii="Times New Roman" w:eastAsia="Times New Roman" w:hAnsi="Times New Roman" w:cs="Times New Roman"/>
          <w:sz w:val="28"/>
          <w:szCs w:val="28"/>
          <w:lang w:eastAsia="uk-UA"/>
        </w:rPr>
        <w:t>сільськ</w:t>
      </w:r>
      <w:r w:rsidRPr="003E00E3">
        <w:rPr>
          <w:rFonts w:ascii="Times New Roman" w:eastAsia="Times New Roman" w:hAnsi="Times New Roman" w:cs="Times New Roman"/>
          <w:sz w:val="28"/>
          <w:szCs w:val="28"/>
          <w:lang w:eastAsia="uk-UA"/>
        </w:rPr>
        <w:t xml:space="preserve">ого бюджету </w:t>
      </w:r>
      <w:r w:rsidR="003A7FA1" w:rsidRPr="003E00E3">
        <w:rPr>
          <w:rFonts w:ascii="Times New Roman" w:eastAsia="Times New Roman" w:hAnsi="Times New Roman" w:cs="Times New Roman"/>
          <w:sz w:val="28"/>
          <w:szCs w:val="28"/>
          <w:lang w:eastAsia="uk-UA"/>
        </w:rPr>
        <w:t>–</w:t>
      </w:r>
      <w:r w:rsidRPr="003E00E3">
        <w:rPr>
          <w:rFonts w:ascii="Times New Roman" w:eastAsia="Times New Roman" w:hAnsi="Times New Roman" w:cs="Times New Roman"/>
          <w:sz w:val="28"/>
          <w:szCs w:val="28"/>
          <w:lang w:eastAsia="uk-UA"/>
        </w:rPr>
        <w:t xml:space="preserve"> </w:t>
      </w:r>
      <w:r w:rsidR="003A7FA1" w:rsidRPr="003E00E3">
        <w:rPr>
          <w:rFonts w:ascii="Times New Roman" w:eastAsia="Times New Roman" w:hAnsi="Times New Roman" w:cs="Times New Roman"/>
          <w:sz w:val="28"/>
          <w:szCs w:val="28"/>
          <w:lang w:eastAsia="uk-UA"/>
        </w:rPr>
        <w:t>142 816 040</w:t>
      </w:r>
      <w:r w:rsidRPr="003E00E3">
        <w:rPr>
          <w:rFonts w:ascii="Times New Roman" w:eastAsia="Times New Roman" w:hAnsi="Times New Roman" w:cs="Times New Roman"/>
          <w:sz w:val="28"/>
          <w:szCs w:val="28"/>
          <w:lang w:eastAsia="uk-UA"/>
        </w:rPr>
        <w:t xml:space="preserve"> гривень та доходи спеціального фонду </w:t>
      </w:r>
      <w:r w:rsidR="00025047">
        <w:rPr>
          <w:rFonts w:ascii="Times New Roman" w:eastAsia="Times New Roman" w:hAnsi="Times New Roman" w:cs="Times New Roman"/>
          <w:sz w:val="28"/>
          <w:szCs w:val="28"/>
          <w:lang w:eastAsia="uk-UA"/>
        </w:rPr>
        <w:t>сільськ</w:t>
      </w:r>
      <w:r w:rsidR="00025047" w:rsidRPr="003E00E3">
        <w:rPr>
          <w:rFonts w:ascii="Times New Roman" w:eastAsia="Times New Roman" w:hAnsi="Times New Roman" w:cs="Times New Roman"/>
          <w:sz w:val="28"/>
          <w:szCs w:val="28"/>
          <w:lang w:eastAsia="uk-UA"/>
        </w:rPr>
        <w:t>ого</w:t>
      </w:r>
      <w:r w:rsidRPr="003E00E3">
        <w:rPr>
          <w:rFonts w:ascii="Times New Roman" w:eastAsia="Times New Roman" w:hAnsi="Times New Roman" w:cs="Times New Roman"/>
          <w:sz w:val="28"/>
          <w:szCs w:val="28"/>
          <w:lang w:eastAsia="uk-UA"/>
        </w:rPr>
        <w:t xml:space="preserve"> бюджету </w:t>
      </w:r>
      <w:r w:rsidR="003A7FA1" w:rsidRPr="003E00E3">
        <w:rPr>
          <w:rFonts w:ascii="Times New Roman" w:eastAsia="Times New Roman" w:hAnsi="Times New Roman" w:cs="Times New Roman"/>
          <w:sz w:val="28"/>
          <w:szCs w:val="28"/>
          <w:lang w:eastAsia="uk-UA"/>
        </w:rPr>
        <w:t>–</w:t>
      </w:r>
      <w:r w:rsidRPr="003E00E3">
        <w:rPr>
          <w:rFonts w:ascii="Times New Roman" w:eastAsia="Times New Roman" w:hAnsi="Times New Roman" w:cs="Times New Roman"/>
          <w:sz w:val="28"/>
          <w:szCs w:val="28"/>
          <w:lang w:eastAsia="uk-UA"/>
        </w:rPr>
        <w:t xml:space="preserve"> </w:t>
      </w:r>
      <w:r w:rsidR="003A7FA1" w:rsidRPr="003E00E3">
        <w:rPr>
          <w:rFonts w:ascii="Times New Roman" w:eastAsia="Times New Roman" w:hAnsi="Times New Roman" w:cs="Times New Roman"/>
          <w:sz w:val="28"/>
          <w:szCs w:val="28"/>
          <w:lang w:eastAsia="uk-UA"/>
        </w:rPr>
        <w:t>1 493 680</w:t>
      </w:r>
      <w:r w:rsidRPr="003E00E3">
        <w:rPr>
          <w:rFonts w:ascii="Times New Roman" w:eastAsia="Times New Roman" w:hAnsi="Times New Roman" w:cs="Times New Roman"/>
          <w:sz w:val="28"/>
          <w:szCs w:val="28"/>
          <w:lang w:eastAsia="uk-UA"/>
        </w:rPr>
        <w:t xml:space="preserve"> гривень згідно </w:t>
      </w:r>
      <w:r w:rsidR="00025047">
        <w:rPr>
          <w:rFonts w:ascii="Times New Roman" w:eastAsia="Times New Roman" w:hAnsi="Times New Roman" w:cs="Times New Roman"/>
          <w:sz w:val="28"/>
          <w:szCs w:val="28"/>
          <w:lang w:eastAsia="uk-UA"/>
        </w:rPr>
        <w:t xml:space="preserve">                       </w:t>
      </w:r>
      <w:r w:rsidRPr="003E00E3">
        <w:rPr>
          <w:rFonts w:ascii="Times New Roman" w:eastAsia="Times New Roman" w:hAnsi="Times New Roman" w:cs="Times New Roman"/>
          <w:sz w:val="28"/>
          <w:szCs w:val="28"/>
          <w:lang w:eastAsia="uk-UA"/>
        </w:rPr>
        <w:t>з </w:t>
      </w:r>
      <w:hyperlink r:id="rId7" w:anchor="n89" w:history="1">
        <w:r w:rsidRPr="00025047">
          <w:rPr>
            <w:rFonts w:ascii="Times New Roman" w:eastAsia="Times New Roman" w:hAnsi="Times New Roman" w:cs="Times New Roman"/>
            <w:sz w:val="28"/>
            <w:szCs w:val="28"/>
            <w:lang w:eastAsia="uk-UA"/>
          </w:rPr>
          <w:t>додатком</w:t>
        </w:r>
        <w:r w:rsidR="00025047">
          <w:rPr>
            <w:rFonts w:ascii="Times New Roman" w:eastAsia="Times New Roman" w:hAnsi="Times New Roman" w:cs="Times New Roman"/>
            <w:sz w:val="28"/>
            <w:szCs w:val="28"/>
            <w:lang w:eastAsia="uk-UA"/>
          </w:rPr>
          <w:t xml:space="preserve"> </w:t>
        </w:r>
        <w:r w:rsidRPr="00025047">
          <w:rPr>
            <w:rFonts w:ascii="Times New Roman" w:eastAsia="Times New Roman" w:hAnsi="Times New Roman" w:cs="Times New Roman"/>
            <w:sz w:val="28"/>
            <w:szCs w:val="28"/>
            <w:lang w:eastAsia="uk-UA"/>
          </w:rPr>
          <w:t>1</w:t>
        </w:r>
      </w:hyperlink>
      <w:r w:rsidRPr="00025047">
        <w:rPr>
          <w:rFonts w:ascii="Times New Roman" w:eastAsia="Times New Roman" w:hAnsi="Times New Roman" w:cs="Times New Roman"/>
          <w:sz w:val="28"/>
          <w:szCs w:val="28"/>
          <w:lang w:eastAsia="uk-UA"/>
        </w:rPr>
        <w:t> до цього рішення;</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3" w:name="n23"/>
      <w:bookmarkEnd w:id="3"/>
      <w:r w:rsidRPr="003E00E3">
        <w:rPr>
          <w:rFonts w:ascii="Times New Roman" w:eastAsia="Times New Roman" w:hAnsi="Times New Roman" w:cs="Times New Roman"/>
          <w:sz w:val="28"/>
          <w:szCs w:val="28"/>
          <w:lang w:eastAsia="uk-UA"/>
        </w:rPr>
        <w:t xml:space="preserve">видатки </w:t>
      </w:r>
      <w:r w:rsidR="00025047">
        <w:rPr>
          <w:rFonts w:ascii="Times New Roman" w:eastAsia="Times New Roman" w:hAnsi="Times New Roman" w:cs="Times New Roman"/>
          <w:sz w:val="28"/>
          <w:szCs w:val="28"/>
          <w:lang w:eastAsia="uk-UA"/>
        </w:rPr>
        <w:t>сільськ</w:t>
      </w:r>
      <w:r w:rsidR="00025047" w:rsidRPr="003E00E3">
        <w:rPr>
          <w:rFonts w:ascii="Times New Roman" w:eastAsia="Times New Roman" w:hAnsi="Times New Roman" w:cs="Times New Roman"/>
          <w:sz w:val="28"/>
          <w:szCs w:val="28"/>
          <w:lang w:eastAsia="uk-UA"/>
        </w:rPr>
        <w:t>ого</w:t>
      </w:r>
      <w:r w:rsidRPr="003E00E3">
        <w:rPr>
          <w:rFonts w:ascii="Times New Roman" w:eastAsia="Times New Roman" w:hAnsi="Times New Roman" w:cs="Times New Roman"/>
          <w:sz w:val="28"/>
          <w:szCs w:val="28"/>
          <w:lang w:eastAsia="uk-UA"/>
        </w:rPr>
        <w:t xml:space="preserve"> бюджету у сумі </w:t>
      </w:r>
      <w:r w:rsidR="003A7FA1" w:rsidRPr="003E00E3">
        <w:rPr>
          <w:rFonts w:ascii="Times New Roman" w:eastAsia="Times New Roman" w:hAnsi="Times New Roman" w:cs="Times New Roman"/>
          <w:sz w:val="28"/>
          <w:szCs w:val="28"/>
          <w:lang w:eastAsia="uk-UA"/>
        </w:rPr>
        <w:t>144 309 720</w:t>
      </w:r>
      <w:r w:rsidRPr="003E00E3">
        <w:rPr>
          <w:rFonts w:ascii="Times New Roman" w:eastAsia="Times New Roman" w:hAnsi="Times New Roman" w:cs="Times New Roman"/>
          <w:sz w:val="28"/>
          <w:szCs w:val="28"/>
          <w:lang w:eastAsia="uk-UA"/>
        </w:rPr>
        <w:t xml:space="preserve"> гривень, у тому числі видатки загального фонду </w:t>
      </w:r>
      <w:r w:rsidR="005D1488">
        <w:rPr>
          <w:rFonts w:ascii="Times New Roman" w:eastAsia="Times New Roman" w:hAnsi="Times New Roman" w:cs="Times New Roman"/>
          <w:sz w:val="28"/>
          <w:szCs w:val="28"/>
          <w:lang w:eastAsia="uk-UA"/>
        </w:rPr>
        <w:t>сільськ</w:t>
      </w:r>
      <w:r w:rsidR="005D1488" w:rsidRPr="003E00E3">
        <w:rPr>
          <w:rFonts w:ascii="Times New Roman" w:eastAsia="Times New Roman" w:hAnsi="Times New Roman" w:cs="Times New Roman"/>
          <w:sz w:val="28"/>
          <w:szCs w:val="28"/>
          <w:lang w:eastAsia="uk-UA"/>
        </w:rPr>
        <w:t>ого</w:t>
      </w:r>
      <w:r w:rsidRPr="003E00E3">
        <w:rPr>
          <w:rFonts w:ascii="Times New Roman" w:eastAsia="Times New Roman" w:hAnsi="Times New Roman" w:cs="Times New Roman"/>
          <w:sz w:val="28"/>
          <w:szCs w:val="28"/>
          <w:lang w:eastAsia="uk-UA"/>
        </w:rPr>
        <w:t xml:space="preserve"> бюджету - </w:t>
      </w:r>
      <w:r w:rsidR="000A7528" w:rsidRPr="003E00E3">
        <w:rPr>
          <w:rFonts w:ascii="Times New Roman" w:eastAsia="Times New Roman" w:hAnsi="Times New Roman" w:cs="Times New Roman"/>
          <w:sz w:val="28"/>
          <w:szCs w:val="28"/>
          <w:lang w:eastAsia="uk-UA"/>
        </w:rPr>
        <w:t>139 596 040</w:t>
      </w:r>
      <w:r w:rsidRPr="003E00E3">
        <w:rPr>
          <w:rFonts w:ascii="Times New Roman" w:eastAsia="Times New Roman" w:hAnsi="Times New Roman" w:cs="Times New Roman"/>
          <w:sz w:val="28"/>
          <w:szCs w:val="28"/>
          <w:lang w:eastAsia="uk-UA"/>
        </w:rPr>
        <w:t xml:space="preserve"> гривень та видатки спеціального фонду </w:t>
      </w:r>
      <w:r w:rsidR="005D1488">
        <w:rPr>
          <w:rFonts w:ascii="Times New Roman" w:eastAsia="Times New Roman" w:hAnsi="Times New Roman" w:cs="Times New Roman"/>
          <w:sz w:val="28"/>
          <w:szCs w:val="28"/>
          <w:lang w:eastAsia="uk-UA"/>
        </w:rPr>
        <w:t>сільськ</w:t>
      </w:r>
      <w:r w:rsidR="005D1488" w:rsidRPr="003E00E3">
        <w:rPr>
          <w:rFonts w:ascii="Times New Roman" w:eastAsia="Times New Roman" w:hAnsi="Times New Roman" w:cs="Times New Roman"/>
          <w:sz w:val="28"/>
          <w:szCs w:val="28"/>
          <w:lang w:eastAsia="uk-UA"/>
        </w:rPr>
        <w:t>ого</w:t>
      </w:r>
      <w:r w:rsidR="005D1488" w:rsidRPr="003E00E3">
        <w:rPr>
          <w:rFonts w:ascii="Times New Roman" w:eastAsia="Times New Roman" w:hAnsi="Times New Roman" w:cs="Times New Roman"/>
          <w:sz w:val="28"/>
          <w:szCs w:val="28"/>
          <w:lang w:eastAsia="uk-UA"/>
        </w:rPr>
        <w:t xml:space="preserve"> </w:t>
      </w:r>
      <w:r w:rsidRPr="003E00E3">
        <w:rPr>
          <w:rFonts w:ascii="Times New Roman" w:eastAsia="Times New Roman" w:hAnsi="Times New Roman" w:cs="Times New Roman"/>
          <w:sz w:val="28"/>
          <w:szCs w:val="28"/>
          <w:lang w:eastAsia="uk-UA"/>
        </w:rPr>
        <w:t xml:space="preserve">бюджету - </w:t>
      </w:r>
      <w:r w:rsidR="000A7528" w:rsidRPr="003E00E3">
        <w:rPr>
          <w:rFonts w:ascii="Times New Roman" w:eastAsia="Times New Roman" w:hAnsi="Times New Roman" w:cs="Times New Roman"/>
          <w:sz w:val="28"/>
          <w:szCs w:val="28"/>
          <w:lang w:eastAsia="uk-UA"/>
        </w:rPr>
        <w:t>4 713 680</w:t>
      </w:r>
      <w:r w:rsidRPr="003E00E3">
        <w:rPr>
          <w:rFonts w:ascii="Times New Roman" w:eastAsia="Times New Roman" w:hAnsi="Times New Roman" w:cs="Times New Roman"/>
          <w:sz w:val="28"/>
          <w:szCs w:val="28"/>
          <w:lang w:eastAsia="uk-UA"/>
        </w:rPr>
        <w:t xml:space="preserve"> гривень;</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4" w:name="n24"/>
      <w:bookmarkStart w:id="5" w:name="n26"/>
      <w:bookmarkEnd w:id="4"/>
      <w:bookmarkEnd w:id="5"/>
      <w:r w:rsidRPr="003E00E3">
        <w:rPr>
          <w:rFonts w:ascii="Times New Roman" w:eastAsia="Times New Roman" w:hAnsi="Times New Roman" w:cs="Times New Roman"/>
          <w:sz w:val="28"/>
          <w:szCs w:val="28"/>
          <w:lang w:eastAsia="uk-UA"/>
        </w:rPr>
        <w:t xml:space="preserve">профіцит за </w:t>
      </w:r>
      <w:r w:rsidR="00AA361A" w:rsidRPr="003E00E3">
        <w:rPr>
          <w:rFonts w:ascii="Times New Roman" w:eastAsia="Times New Roman" w:hAnsi="Times New Roman" w:cs="Times New Roman"/>
          <w:sz w:val="28"/>
          <w:szCs w:val="28"/>
          <w:lang w:eastAsia="uk-UA"/>
        </w:rPr>
        <w:t>загальним</w:t>
      </w:r>
      <w:r w:rsidRPr="003E00E3">
        <w:rPr>
          <w:rFonts w:ascii="Times New Roman" w:eastAsia="Times New Roman" w:hAnsi="Times New Roman" w:cs="Times New Roman"/>
          <w:sz w:val="28"/>
          <w:szCs w:val="28"/>
          <w:lang w:eastAsia="uk-UA"/>
        </w:rPr>
        <w:t xml:space="preserve"> фондом </w:t>
      </w:r>
      <w:r w:rsidR="005D1488">
        <w:rPr>
          <w:rFonts w:ascii="Times New Roman" w:eastAsia="Times New Roman" w:hAnsi="Times New Roman" w:cs="Times New Roman"/>
          <w:sz w:val="28"/>
          <w:szCs w:val="28"/>
          <w:lang w:eastAsia="uk-UA"/>
        </w:rPr>
        <w:t>сільськ</w:t>
      </w:r>
      <w:r w:rsidR="005D1488" w:rsidRPr="003E00E3">
        <w:rPr>
          <w:rFonts w:ascii="Times New Roman" w:eastAsia="Times New Roman" w:hAnsi="Times New Roman" w:cs="Times New Roman"/>
          <w:sz w:val="28"/>
          <w:szCs w:val="28"/>
          <w:lang w:eastAsia="uk-UA"/>
        </w:rPr>
        <w:t>ого</w:t>
      </w:r>
      <w:r w:rsidR="005D1488" w:rsidRPr="003E00E3">
        <w:rPr>
          <w:rFonts w:ascii="Times New Roman" w:eastAsia="Times New Roman" w:hAnsi="Times New Roman" w:cs="Times New Roman"/>
          <w:sz w:val="28"/>
          <w:szCs w:val="28"/>
          <w:lang w:eastAsia="uk-UA"/>
        </w:rPr>
        <w:t xml:space="preserve"> </w:t>
      </w:r>
      <w:r w:rsidRPr="003E00E3">
        <w:rPr>
          <w:rFonts w:ascii="Times New Roman" w:eastAsia="Times New Roman" w:hAnsi="Times New Roman" w:cs="Times New Roman"/>
          <w:sz w:val="28"/>
          <w:szCs w:val="28"/>
          <w:lang w:eastAsia="uk-UA"/>
        </w:rPr>
        <w:t xml:space="preserve">бюджету у сумі </w:t>
      </w:r>
      <w:r w:rsidR="005D1488">
        <w:rPr>
          <w:rFonts w:ascii="Times New Roman" w:eastAsia="Times New Roman" w:hAnsi="Times New Roman" w:cs="Times New Roman"/>
          <w:sz w:val="28"/>
          <w:szCs w:val="28"/>
          <w:lang w:eastAsia="uk-UA"/>
        </w:rPr>
        <w:t xml:space="preserve">                                     </w:t>
      </w:r>
      <w:r w:rsidR="00AA361A" w:rsidRPr="003E00E3">
        <w:rPr>
          <w:rFonts w:ascii="Times New Roman" w:eastAsia="Times New Roman" w:hAnsi="Times New Roman" w:cs="Times New Roman"/>
          <w:sz w:val="28"/>
          <w:szCs w:val="28"/>
          <w:lang w:eastAsia="uk-UA"/>
        </w:rPr>
        <w:t>3 220 000</w:t>
      </w:r>
      <w:r w:rsidRPr="003E00E3">
        <w:rPr>
          <w:rFonts w:ascii="Times New Roman" w:eastAsia="Times New Roman" w:hAnsi="Times New Roman" w:cs="Times New Roman"/>
          <w:sz w:val="28"/>
          <w:szCs w:val="28"/>
          <w:lang w:eastAsia="uk-UA"/>
        </w:rPr>
        <w:t xml:space="preserve"> гривень згідно з </w:t>
      </w:r>
      <w:hyperlink r:id="rId8" w:anchor="n93" w:history="1">
        <w:r w:rsidRPr="003E00E3">
          <w:rPr>
            <w:rFonts w:ascii="Times New Roman" w:eastAsia="Times New Roman" w:hAnsi="Times New Roman" w:cs="Times New Roman"/>
            <w:sz w:val="28"/>
            <w:szCs w:val="28"/>
            <w:lang w:eastAsia="uk-UA"/>
          </w:rPr>
          <w:t>додатком 2</w:t>
        </w:r>
      </w:hyperlink>
      <w:r w:rsidRPr="003E00E3">
        <w:rPr>
          <w:rFonts w:ascii="Times New Roman" w:eastAsia="Times New Roman" w:hAnsi="Times New Roman" w:cs="Times New Roman"/>
          <w:sz w:val="28"/>
          <w:szCs w:val="28"/>
          <w:lang w:eastAsia="uk-UA"/>
        </w:rPr>
        <w:t> до цього рішення;</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6" w:name="n27"/>
      <w:bookmarkEnd w:id="6"/>
      <w:r w:rsidRPr="003E00E3">
        <w:rPr>
          <w:rFonts w:ascii="Times New Roman" w:eastAsia="Times New Roman" w:hAnsi="Times New Roman" w:cs="Times New Roman"/>
          <w:sz w:val="28"/>
          <w:szCs w:val="28"/>
          <w:lang w:eastAsia="uk-UA"/>
        </w:rPr>
        <w:t xml:space="preserve">дефіцит за </w:t>
      </w:r>
      <w:r w:rsidR="00AA361A" w:rsidRPr="003E00E3">
        <w:rPr>
          <w:rFonts w:ascii="Times New Roman" w:eastAsia="Times New Roman" w:hAnsi="Times New Roman" w:cs="Times New Roman"/>
          <w:sz w:val="28"/>
          <w:szCs w:val="28"/>
          <w:lang w:eastAsia="uk-UA"/>
        </w:rPr>
        <w:t>спеціальним</w:t>
      </w:r>
      <w:r w:rsidRPr="003E00E3">
        <w:rPr>
          <w:rFonts w:ascii="Times New Roman" w:eastAsia="Times New Roman" w:hAnsi="Times New Roman" w:cs="Times New Roman"/>
          <w:sz w:val="28"/>
          <w:szCs w:val="28"/>
          <w:lang w:eastAsia="uk-UA"/>
        </w:rPr>
        <w:t xml:space="preserve"> фондом </w:t>
      </w:r>
      <w:r w:rsidR="005D1488">
        <w:rPr>
          <w:rFonts w:ascii="Times New Roman" w:eastAsia="Times New Roman" w:hAnsi="Times New Roman" w:cs="Times New Roman"/>
          <w:sz w:val="28"/>
          <w:szCs w:val="28"/>
          <w:lang w:eastAsia="uk-UA"/>
        </w:rPr>
        <w:t>сільськ</w:t>
      </w:r>
      <w:r w:rsidR="005D1488" w:rsidRPr="003E00E3">
        <w:rPr>
          <w:rFonts w:ascii="Times New Roman" w:eastAsia="Times New Roman" w:hAnsi="Times New Roman" w:cs="Times New Roman"/>
          <w:sz w:val="28"/>
          <w:szCs w:val="28"/>
          <w:lang w:eastAsia="uk-UA"/>
        </w:rPr>
        <w:t>ого</w:t>
      </w:r>
      <w:r w:rsidRPr="003E00E3">
        <w:rPr>
          <w:rFonts w:ascii="Times New Roman" w:eastAsia="Times New Roman" w:hAnsi="Times New Roman" w:cs="Times New Roman"/>
          <w:sz w:val="28"/>
          <w:szCs w:val="28"/>
          <w:lang w:eastAsia="uk-UA"/>
        </w:rPr>
        <w:t xml:space="preserve"> бюджету у сумі </w:t>
      </w:r>
      <w:r w:rsidR="005D1488">
        <w:rPr>
          <w:rFonts w:ascii="Times New Roman" w:eastAsia="Times New Roman" w:hAnsi="Times New Roman" w:cs="Times New Roman"/>
          <w:sz w:val="28"/>
          <w:szCs w:val="28"/>
          <w:lang w:eastAsia="uk-UA"/>
        </w:rPr>
        <w:t xml:space="preserve">                                       </w:t>
      </w:r>
      <w:r w:rsidR="00AA361A" w:rsidRPr="003E00E3">
        <w:rPr>
          <w:rFonts w:ascii="Times New Roman" w:eastAsia="Times New Roman" w:hAnsi="Times New Roman" w:cs="Times New Roman"/>
          <w:sz w:val="28"/>
          <w:szCs w:val="28"/>
          <w:lang w:eastAsia="uk-UA"/>
        </w:rPr>
        <w:t>3 220 000</w:t>
      </w:r>
      <w:r w:rsidRPr="003E00E3">
        <w:rPr>
          <w:rFonts w:ascii="Times New Roman" w:eastAsia="Times New Roman" w:hAnsi="Times New Roman" w:cs="Times New Roman"/>
          <w:sz w:val="28"/>
          <w:szCs w:val="28"/>
          <w:lang w:eastAsia="uk-UA"/>
        </w:rPr>
        <w:t xml:space="preserve"> гривень згідно з </w:t>
      </w:r>
      <w:hyperlink r:id="rId9" w:anchor="n93" w:history="1">
        <w:r w:rsidRPr="003E00E3">
          <w:rPr>
            <w:rFonts w:ascii="Times New Roman" w:eastAsia="Times New Roman" w:hAnsi="Times New Roman" w:cs="Times New Roman"/>
            <w:sz w:val="28"/>
            <w:szCs w:val="28"/>
            <w:lang w:eastAsia="uk-UA"/>
          </w:rPr>
          <w:t>додатком 2</w:t>
        </w:r>
      </w:hyperlink>
      <w:r w:rsidRPr="003E00E3">
        <w:rPr>
          <w:rFonts w:ascii="Times New Roman" w:eastAsia="Times New Roman" w:hAnsi="Times New Roman" w:cs="Times New Roman"/>
          <w:sz w:val="28"/>
          <w:szCs w:val="28"/>
          <w:lang w:eastAsia="uk-UA"/>
        </w:rPr>
        <w:t> до цього рішення;</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7" w:name="n28"/>
      <w:bookmarkEnd w:id="7"/>
      <w:r w:rsidRPr="003E00E3">
        <w:rPr>
          <w:rFonts w:ascii="Times New Roman" w:eastAsia="Times New Roman" w:hAnsi="Times New Roman" w:cs="Times New Roman"/>
          <w:sz w:val="28"/>
          <w:szCs w:val="28"/>
          <w:lang w:eastAsia="uk-UA"/>
        </w:rPr>
        <w:lastRenderedPageBreak/>
        <w:t xml:space="preserve">оборотний залишок бюджетних коштів </w:t>
      </w:r>
      <w:r w:rsidR="005D1488">
        <w:rPr>
          <w:rFonts w:ascii="Times New Roman" w:eastAsia="Times New Roman" w:hAnsi="Times New Roman" w:cs="Times New Roman"/>
          <w:sz w:val="28"/>
          <w:szCs w:val="28"/>
          <w:lang w:eastAsia="uk-UA"/>
        </w:rPr>
        <w:t>сільськ</w:t>
      </w:r>
      <w:r w:rsidR="005D1488" w:rsidRPr="003E00E3">
        <w:rPr>
          <w:rFonts w:ascii="Times New Roman" w:eastAsia="Times New Roman" w:hAnsi="Times New Roman" w:cs="Times New Roman"/>
          <w:sz w:val="28"/>
          <w:szCs w:val="28"/>
          <w:lang w:eastAsia="uk-UA"/>
        </w:rPr>
        <w:t>ого</w:t>
      </w:r>
      <w:r w:rsidRPr="003E00E3">
        <w:rPr>
          <w:rFonts w:ascii="Times New Roman" w:eastAsia="Times New Roman" w:hAnsi="Times New Roman" w:cs="Times New Roman"/>
          <w:sz w:val="28"/>
          <w:szCs w:val="28"/>
          <w:lang w:eastAsia="uk-UA"/>
        </w:rPr>
        <w:t xml:space="preserve"> бюджету у розмірі </w:t>
      </w:r>
      <w:r w:rsidR="005D1488">
        <w:rPr>
          <w:rFonts w:ascii="Times New Roman" w:eastAsia="Times New Roman" w:hAnsi="Times New Roman" w:cs="Times New Roman"/>
          <w:sz w:val="28"/>
          <w:szCs w:val="28"/>
          <w:lang w:eastAsia="uk-UA"/>
        </w:rPr>
        <w:t xml:space="preserve">                     </w:t>
      </w:r>
      <w:r w:rsidR="00AC29C5" w:rsidRPr="003E00E3">
        <w:rPr>
          <w:rFonts w:ascii="Times New Roman" w:eastAsia="Times New Roman" w:hAnsi="Times New Roman" w:cs="Times New Roman"/>
          <w:sz w:val="28"/>
          <w:szCs w:val="28"/>
          <w:lang w:eastAsia="uk-UA"/>
        </w:rPr>
        <w:t>500 000</w:t>
      </w:r>
      <w:r w:rsidRPr="003E00E3">
        <w:rPr>
          <w:rFonts w:ascii="Times New Roman" w:eastAsia="Times New Roman" w:hAnsi="Times New Roman" w:cs="Times New Roman"/>
          <w:sz w:val="28"/>
          <w:szCs w:val="28"/>
          <w:lang w:eastAsia="uk-UA"/>
        </w:rPr>
        <w:t xml:space="preserve"> гривень, що становить </w:t>
      </w:r>
      <w:r w:rsidR="00AC29C5" w:rsidRPr="003E00E3">
        <w:rPr>
          <w:rFonts w:ascii="Times New Roman" w:eastAsia="Times New Roman" w:hAnsi="Times New Roman" w:cs="Times New Roman"/>
          <w:sz w:val="28"/>
          <w:szCs w:val="28"/>
          <w:lang w:eastAsia="uk-UA"/>
        </w:rPr>
        <w:t>0,36</w:t>
      </w:r>
      <w:r w:rsidRPr="003E00E3">
        <w:rPr>
          <w:rFonts w:ascii="Times New Roman" w:eastAsia="Times New Roman" w:hAnsi="Times New Roman" w:cs="Times New Roman"/>
          <w:sz w:val="28"/>
          <w:szCs w:val="28"/>
          <w:lang w:eastAsia="uk-UA"/>
        </w:rPr>
        <w:t xml:space="preserve"> відсотків видатків загального фонду </w:t>
      </w:r>
      <w:r w:rsidR="00FD35A3">
        <w:rPr>
          <w:rFonts w:ascii="Times New Roman" w:eastAsia="Times New Roman" w:hAnsi="Times New Roman" w:cs="Times New Roman"/>
          <w:sz w:val="28"/>
          <w:szCs w:val="28"/>
          <w:lang w:eastAsia="uk-UA"/>
        </w:rPr>
        <w:t>сільськ</w:t>
      </w:r>
      <w:r w:rsidR="00FD35A3" w:rsidRPr="003E00E3">
        <w:rPr>
          <w:rFonts w:ascii="Times New Roman" w:eastAsia="Times New Roman" w:hAnsi="Times New Roman" w:cs="Times New Roman"/>
          <w:sz w:val="28"/>
          <w:szCs w:val="28"/>
          <w:lang w:eastAsia="uk-UA"/>
        </w:rPr>
        <w:t>ого</w:t>
      </w:r>
      <w:r w:rsidRPr="003E00E3">
        <w:rPr>
          <w:rFonts w:ascii="Times New Roman" w:eastAsia="Times New Roman" w:hAnsi="Times New Roman" w:cs="Times New Roman"/>
          <w:sz w:val="28"/>
          <w:szCs w:val="28"/>
          <w:lang w:eastAsia="uk-UA"/>
        </w:rPr>
        <w:t xml:space="preserve"> бюджету, визначених цим пунктом;</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8" w:name="n29"/>
      <w:bookmarkEnd w:id="8"/>
      <w:r w:rsidRPr="003E00E3">
        <w:rPr>
          <w:rFonts w:ascii="Times New Roman" w:eastAsia="Times New Roman" w:hAnsi="Times New Roman" w:cs="Times New Roman"/>
          <w:sz w:val="28"/>
          <w:szCs w:val="28"/>
          <w:lang w:eastAsia="uk-UA"/>
        </w:rPr>
        <w:t xml:space="preserve">резервний фонд </w:t>
      </w:r>
      <w:r w:rsidR="00FD35A3">
        <w:rPr>
          <w:rFonts w:ascii="Times New Roman" w:eastAsia="Times New Roman" w:hAnsi="Times New Roman" w:cs="Times New Roman"/>
          <w:sz w:val="28"/>
          <w:szCs w:val="28"/>
          <w:lang w:eastAsia="uk-UA"/>
        </w:rPr>
        <w:t>сільськ</w:t>
      </w:r>
      <w:r w:rsidR="00FD35A3" w:rsidRPr="003E00E3">
        <w:rPr>
          <w:rFonts w:ascii="Times New Roman" w:eastAsia="Times New Roman" w:hAnsi="Times New Roman" w:cs="Times New Roman"/>
          <w:sz w:val="28"/>
          <w:szCs w:val="28"/>
          <w:lang w:eastAsia="uk-UA"/>
        </w:rPr>
        <w:t>ого</w:t>
      </w:r>
      <w:r w:rsidRPr="003E00E3">
        <w:rPr>
          <w:rFonts w:ascii="Times New Roman" w:eastAsia="Times New Roman" w:hAnsi="Times New Roman" w:cs="Times New Roman"/>
          <w:sz w:val="28"/>
          <w:szCs w:val="28"/>
          <w:lang w:eastAsia="uk-UA"/>
        </w:rPr>
        <w:t xml:space="preserve"> бюджету у розмірі </w:t>
      </w:r>
      <w:r w:rsidR="00AA361A" w:rsidRPr="003E00E3">
        <w:rPr>
          <w:rFonts w:ascii="Times New Roman" w:eastAsia="Times New Roman" w:hAnsi="Times New Roman" w:cs="Times New Roman"/>
          <w:sz w:val="28"/>
          <w:szCs w:val="28"/>
          <w:lang w:eastAsia="uk-UA"/>
        </w:rPr>
        <w:t>1 190 000</w:t>
      </w:r>
      <w:r w:rsidRPr="003E00E3">
        <w:rPr>
          <w:rFonts w:ascii="Times New Roman" w:eastAsia="Times New Roman" w:hAnsi="Times New Roman" w:cs="Times New Roman"/>
          <w:sz w:val="28"/>
          <w:szCs w:val="28"/>
          <w:lang w:eastAsia="uk-UA"/>
        </w:rPr>
        <w:t xml:space="preserve"> гривень, що становить </w:t>
      </w:r>
      <w:r w:rsidR="008F23E5" w:rsidRPr="003E00E3">
        <w:rPr>
          <w:rFonts w:ascii="Times New Roman" w:eastAsia="Times New Roman" w:hAnsi="Times New Roman" w:cs="Times New Roman"/>
          <w:sz w:val="28"/>
          <w:szCs w:val="28"/>
          <w:lang w:eastAsia="uk-UA"/>
        </w:rPr>
        <w:t>0,85</w:t>
      </w:r>
      <w:r w:rsidRPr="003E00E3">
        <w:rPr>
          <w:rFonts w:ascii="Times New Roman" w:eastAsia="Times New Roman" w:hAnsi="Times New Roman" w:cs="Times New Roman"/>
          <w:sz w:val="28"/>
          <w:szCs w:val="28"/>
          <w:lang w:eastAsia="uk-UA"/>
        </w:rPr>
        <w:t xml:space="preserve"> відсотків видатків загального фонду </w:t>
      </w:r>
      <w:r w:rsidR="00FD35A3">
        <w:rPr>
          <w:rFonts w:ascii="Times New Roman" w:eastAsia="Times New Roman" w:hAnsi="Times New Roman" w:cs="Times New Roman"/>
          <w:sz w:val="28"/>
          <w:szCs w:val="28"/>
          <w:lang w:eastAsia="uk-UA"/>
        </w:rPr>
        <w:t>сільськ</w:t>
      </w:r>
      <w:r w:rsidR="00FD35A3" w:rsidRPr="003E00E3">
        <w:rPr>
          <w:rFonts w:ascii="Times New Roman" w:eastAsia="Times New Roman" w:hAnsi="Times New Roman" w:cs="Times New Roman"/>
          <w:sz w:val="28"/>
          <w:szCs w:val="28"/>
          <w:lang w:eastAsia="uk-UA"/>
        </w:rPr>
        <w:t>ого</w:t>
      </w:r>
      <w:r w:rsidRPr="003E00E3">
        <w:rPr>
          <w:rFonts w:ascii="Times New Roman" w:eastAsia="Times New Roman" w:hAnsi="Times New Roman" w:cs="Times New Roman"/>
          <w:sz w:val="28"/>
          <w:szCs w:val="28"/>
          <w:lang w:eastAsia="uk-UA"/>
        </w:rPr>
        <w:t xml:space="preserve"> бюджету, визначених цим пунктом.</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9" w:name="n30"/>
      <w:bookmarkEnd w:id="9"/>
      <w:r w:rsidRPr="003E00E3">
        <w:rPr>
          <w:rFonts w:ascii="Times New Roman" w:eastAsia="Times New Roman" w:hAnsi="Times New Roman" w:cs="Times New Roman"/>
          <w:sz w:val="28"/>
          <w:szCs w:val="28"/>
          <w:lang w:eastAsia="uk-UA"/>
        </w:rPr>
        <w:t xml:space="preserve">2. Затвердити бюджетні призначення головним розпорядникам коштів </w:t>
      </w:r>
      <w:r w:rsidR="00FD35A3">
        <w:rPr>
          <w:rFonts w:ascii="Times New Roman" w:eastAsia="Times New Roman" w:hAnsi="Times New Roman" w:cs="Times New Roman"/>
          <w:sz w:val="28"/>
          <w:szCs w:val="28"/>
          <w:lang w:eastAsia="uk-UA"/>
        </w:rPr>
        <w:t>сільськ</w:t>
      </w:r>
      <w:r w:rsidR="00FD35A3" w:rsidRPr="003E00E3">
        <w:rPr>
          <w:rFonts w:ascii="Times New Roman" w:eastAsia="Times New Roman" w:hAnsi="Times New Roman" w:cs="Times New Roman"/>
          <w:sz w:val="28"/>
          <w:szCs w:val="28"/>
          <w:lang w:eastAsia="uk-UA"/>
        </w:rPr>
        <w:t>ого</w:t>
      </w:r>
      <w:r w:rsidRPr="003E00E3">
        <w:rPr>
          <w:rFonts w:ascii="Times New Roman" w:eastAsia="Times New Roman" w:hAnsi="Times New Roman" w:cs="Times New Roman"/>
          <w:sz w:val="28"/>
          <w:szCs w:val="28"/>
          <w:lang w:eastAsia="uk-UA"/>
        </w:rPr>
        <w:t xml:space="preserve"> бюджету на 20</w:t>
      </w:r>
      <w:r w:rsidR="00726A58" w:rsidRPr="003E00E3">
        <w:rPr>
          <w:rFonts w:ascii="Times New Roman" w:eastAsia="Times New Roman" w:hAnsi="Times New Roman" w:cs="Times New Roman"/>
          <w:sz w:val="28"/>
          <w:szCs w:val="28"/>
          <w:lang w:eastAsia="uk-UA"/>
        </w:rPr>
        <w:t>23</w:t>
      </w:r>
      <w:r w:rsidRPr="003E00E3">
        <w:rPr>
          <w:rFonts w:ascii="Times New Roman" w:eastAsia="Times New Roman" w:hAnsi="Times New Roman" w:cs="Times New Roman"/>
          <w:sz w:val="28"/>
          <w:szCs w:val="28"/>
          <w:lang w:eastAsia="uk-UA"/>
        </w:rPr>
        <w:t xml:space="preserve"> рік у розрізі відповідальних виконавців за бюджетними програмами згідно з </w:t>
      </w:r>
      <w:hyperlink r:id="rId10" w:anchor="n97" w:history="1">
        <w:r w:rsidRPr="003E00E3">
          <w:rPr>
            <w:rFonts w:ascii="Times New Roman" w:eastAsia="Times New Roman" w:hAnsi="Times New Roman" w:cs="Times New Roman"/>
            <w:sz w:val="28"/>
            <w:szCs w:val="28"/>
            <w:lang w:eastAsia="uk-UA"/>
          </w:rPr>
          <w:t>додатк</w:t>
        </w:r>
        <w:r w:rsidR="00726A58" w:rsidRPr="003E00E3">
          <w:rPr>
            <w:rFonts w:ascii="Times New Roman" w:eastAsia="Times New Roman" w:hAnsi="Times New Roman" w:cs="Times New Roman"/>
            <w:sz w:val="28"/>
            <w:szCs w:val="28"/>
            <w:lang w:eastAsia="uk-UA"/>
          </w:rPr>
          <w:t>о</w:t>
        </w:r>
        <w:r w:rsidRPr="003E00E3">
          <w:rPr>
            <w:rFonts w:ascii="Times New Roman" w:eastAsia="Times New Roman" w:hAnsi="Times New Roman" w:cs="Times New Roman"/>
            <w:sz w:val="28"/>
            <w:szCs w:val="28"/>
            <w:lang w:eastAsia="uk-UA"/>
          </w:rPr>
          <w:t>м 3</w:t>
        </w:r>
      </w:hyperlink>
      <w:r w:rsidRPr="003E00E3">
        <w:rPr>
          <w:rFonts w:ascii="Times New Roman" w:eastAsia="Times New Roman" w:hAnsi="Times New Roman" w:cs="Times New Roman"/>
          <w:sz w:val="28"/>
          <w:szCs w:val="28"/>
          <w:lang w:eastAsia="uk-UA"/>
        </w:rPr>
        <w:t> до цього рішення.</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10" w:name="n31"/>
      <w:bookmarkEnd w:id="10"/>
      <w:r w:rsidRPr="003E00E3">
        <w:rPr>
          <w:rFonts w:ascii="Times New Roman" w:eastAsia="Times New Roman" w:hAnsi="Times New Roman" w:cs="Times New Roman"/>
          <w:sz w:val="28"/>
          <w:szCs w:val="28"/>
          <w:lang w:eastAsia="uk-UA"/>
        </w:rPr>
        <w:t>3. Затвердити на 20</w:t>
      </w:r>
      <w:r w:rsidR="00726A58" w:rsidRPr="003E00E3">
        <w:rPr>
          <w:rFonts w:ascii="Times New Roman" w:eastAsia="Times New Roman" w:hAnsi="Times New Roman" w:cs="Times New Roman"/>
          <w:sz w:val="28"/>
          <w:szCs w:val="28"/>
          <w:lang w:eastAsia="uk-UA"/>
        </w:rPr>
        <w:t>23</w:t>
      </w:r>
      <w:r w:rsidRPr="003E00E3">
        <w:rPr>
          <w:rFonts w:ascii="Times New Roman" w:eastAsia="Times New Roman" w:hAnsi="Times New Roman" w:cs="Times New Roman"/>
          <w:sz w:val="28"/>
          <w:szCs w:val="28"/>
          <w:lang w:eastAsia="uk-UA"/>
        </w:rPr>
        <w:t xml:space="preserve"> рік міжбюджетні трансферти згідно з </w:t>
      </w:r>
      <w:hyperlink r:id="rId11" w:anchor="n105" w:history="1">
        <w:r w:rsidRPr="003E00E3">
          <w:rPr>
            <w:rFonts w:ascii="Times New Roman" w:eastAsia="Times New Roman" w:hAnsi="Times New Roman" w:cs="Times New Roman"/>
            <w:sz w:val="28"/>
            <w:szCs w:val="28"/>
            <w:lang w:eastAsia="uk-UA"/>
          </w:rPr>
          <w:t xml:space="preserve">додатком </w:t>
        </w:r>
        <w:r w:rsidR="00726A58" w:rsidRPr="003E00E3">
          <w:rPr>
            <w:rFonts w:ascii="Times New Roman" w:eastAsia="Times New Roman" w:hAnsi="Times New Roman" w:cs="Times New Roman"/>
            <w:sz w:val="28"/>
            <w:szCs w:val="28"/>
            <w:lang w:eastAsia="uk-UA"/>
          </w:rPr>
          <w:t>4</w:t>
        </w:r>
      </w:hyperlink>
      <w:r w:rsidRPr="003E00E3">
        <w:rPr>
          <w:rFonts w:ascii="Times New Roman" w:eastAsia="Times New Roman" w:hAnsi="Times New Roman" w:cs="Times New Roman"/>
          <w:sz w:val="28"/>
          <w:szCs w:val="28"/>
          <w:lang w:eastAsia="uk-UA"/>
        </w:rPr>
        <w:t> до цього рішення.</w:t>
      </w:r>
    </w:p>
    <w:p w:rsidR="008F23E5" w:rsidRPr="003E00E3" w:rsidRDefault="008F23E5" w:rsidP="00FA138B">
      <w:pPr>
        <w:spacing w:after="150" w:line="240" w:lineRule="auto"/>
        <w:ind w:firstLine="709"/>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 xml:space="preserve">Доручити </w:t>
      </w:r>
      <w:proofErr w:type="spellStart"/>
      <w:r w:rsidRPr="003E00E3">
        <w:rPr>
          <w:rFonts w:ascii="Times New Roman" w:eastAsia="Times New Roman" w:hAnsi="Times New Roman" w:cs="Times New Roman"/>
          <w:sz w:val="28"/>
          <w:szCs w:val="28"/>
          <w:lang w:eastAsia="uk-UA"/>
        </w:rPr>
        <w:t>Піщанській</w:t>
      </w:r>
      <w:proofErr w:type="spellEnd"/>
      <w:r w:rsidRPr="003E00E3">
        <w:rPr>
          <w:rFonts w:ascii="Times New Roman" w:eastAsia="Times New Roman" w:hAnsi="Times New Roman" w:cs="Times New Roman"/>
          <w:sz w:val="28"/>
          <w:szCs w:val="28"/>
          <w:lang w:eastAsia="uk-UA"/>
        </w:rPr>
        <w:t xml:space="preserve"> сільській раді укладати угоди щодо передачі міжбюджетних трансфертів з сільського бюджету до інших місцевих бюджетів та отримання трансфертів з інших місцевих бюджетів до сільського бюджету.</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11" w:name="n32"/>
      <w:bookmarkStart w:id="12" w:name="n170"/>
      <w:bookmarkEnd w:id="11"/>
      <w:bookmarkEnd w:id="12"/>
      <w:r w:rsidRPr="003E00E3">
        <w:rPr>
          <w:rFonts w:ascii="Times New Roman" w:eastAsia="Times New Roman" w:hAnsi="Times New Roman" w:cs="Times New Roman"/>
          <w:sz w:val="28"/>
          <w:szCs w:val="28"/>
          <w:lang w:eastAsia="uk-UA"/>
        </w:rPr>
        <w:t>4. Затвердити на 20</w:t>
      </w:r>
      <w:r w:rsidR="00094847" w:rsidRPr="003E00E3">
        <w:rPr>
          <w:rFonts w:ascii="Times New Roman" w:eastAsia="Times New Roman" w:hAnsi="Times New Roman" w:cs="Times New Roman"/>
          <w:sz w:val="28"/>
          <w:szCs w:val="28"/>
          <w:lang w:eastAsia="uk-UA"/>
        </w:rPr>
        <w:t>23</w:t>
      </w:r>
      <w:r w:rsidRPr="003E00E3">
        <w:rPr>
          <w:rFonts w:ascii="Times New Roman" w:eastAsia="Times New Roman" w:hAnsi="Times New Roman" w:cs="Times New Roman"/>
          <w:sz w:val="28"/>
          <w:szCs w:val="28"/>
          <w:lang w:eastAsia="uk-UA"/>
        </w:rPr>
        <w:t xml:space="preserve"> рік обсяги капітальних вкладень у розрізі інвестиційних проектів згідно з </w:t>
      </w:r>
      <w:hyperlink r:id="rId12" w:anchor="n182" w:history="1">
        <w:r w:rsidRPr="003E00E3">
          <w:rPr>
            <w:rFonts w:ascii="Times New Roman" w:eastAsia="Times New Roman" w:hAnsi="Times New Roman" w:cs="Times New Roman"/>
            <w:sz w:val="28"/>
            <w:szCs w:val="28"/>
            <w:lang w:eastAsia="uk-UA"/>
          </w:rPr>
          <w:t xml:space="preserve">додатком </w:t>
        </w:r>
        <w:r w:rsidR="00094847" w:rsidRPr="003E00E3">
          <w:rPr>
            <w:rFonts w:ascii="Times New Roman" w:eastAsia="Times New Roman" w:hAnsi="Times New Roman" w:cs="Times New Roman"/>
            <w:sz w:val="28"/>
            <w:szCs w:val="28"/>
            <w:lang w:eastAsia="uk-UA"/>
          </w:rPr>
          <w:t>5</w:t>
        </w:r>
      </w:hyperlink>
      <w:r w:rsidRPr="003E00E3">
        <w:rPr>
          <w:rFonts w:ascii="Times New Roman" w:eastAsia="Times New Roman" w:hAnsi="Times New Roman" w:cs="Times New Roman"/>
          <w:sz w:val="28"/>
          <w:szCs w:val="28"/>
          <w:lang w:eastAsia="uk-UA"/>
        </w:rPr>
        <w:t> до цього рішення.</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13" w:name="n166"/>
      <w:bookmarkStart w:id="14" w:name="n35"/>
      <w:bookmarkEnd w:id="13"/>
      <w:bookmarkEnd w:id="14"/>
      <w:r w:rsidRPr="003E00E3">
        <w:rPr>
          <w:rFonts w:ascii="Times New Roman" w:eastAsia="Times New Roman" w:hAnsi="Times New Roman" w:cs="Times New Roman"/>
          <w:sz w:val="28"/>
          <w:szCs w:val="28"/>
          <w:lang w:eastAsia="uk-UA"/>
        </w:rPr>
        <w:t xml:space="preserve">5. Затвердити розподіл витрат </w:t>
      </w:r>
      <w:r w:rsidR="005B3ADA" w:rsidRPr="003E00E3">
        <w:rPr>
          <w:rFonts w:ascii="Times New Roman" w:eastAsia="Times New Roman" w:hAnsi="Times New Roman" w:cs="Times New Roman"/>
          <w:sz w:val="28"/>
          <w:szCs w:val="28"/>
          <w:lang w:eastAsia="uk-UA"/>
        </w:rPr>
        <w:t>сільськ</w:t>
      </w:r>
      <w:r w:rsidRPr="003E00E3">
        <w:rPr>
          <w:rFonts w:ascii="Times New Roman" w:eastAsia="Times New Roman" w:hAnsi="Times New Roman" w:cs="Times New Roman"/>
          <w:sz w:val="28"/>
          <w:szCs w:val="28"/>
          <w:lang w:eastAsia="uk-UA"/>
        </w:rPr>
        <w:t xml:space="preserve">ого бюджету на реалізацію </w:t>
      </w:r>
      <w:r w:rsidR="00BC282F" w:rsidRPr="003E00E3">
        <w:rPr>
          <w:rFonts w:ascii="Times New Roman" w:eastAsia="Times New Roman" w:hAnsi="Times New Roman" w:cs="Times New Roman"/>
          <w:sz w:val="28"/>
          <w:szCs w:val="28"/>
          <w:lang w:eastAsia="uk-UA"/>
        </w:rPr>
        <w:t>сільськ</w:t>
      </w:r>
      <w:r w:rsidRPr="003E00E3">
        <w:rPr>
          <w:rFonts w:ascii="Times New Roman" w:eastAsia="Times New Roman" w:hAnsi="Times New Roman" w:cs="Times New Roman"/>
          <w:sz w:val="28"/>
          <w:szCs w:val="28"/>
          <w:lang w:eastAsia="uk-UA"/>
        </w:rPr>
        <w:t xml:space="preserve">их/регіональних програм у сумі </w:t>
      </w:r>
      <w:r w:rsidR="00BB2A5A" w:rsidRPr="003E00E3">
        <w:rPr>
          <w:rFonts w:ascii="Times New Roman" w:eastAsia="Times New Roman" w:hAnsi="Times New Roman" w:cs="Times New Roman"/>
          <w:sz w:val="28"/>
          <w:szCs w:val="28"/>
          <w:lang w:eastAsia="uk-UA"/>
        </w:rPr>
        <w:t>21 144 380</w:t>
      </w:r>
      <w:r w:rsidRPr="003E00E3">
        <w:rPr>
          <w:rFonts w:ascii="Times New Roman" w:eastAsia="Times New Roman" w:hAnsi="Times New Roman" w:cs="Times New Roman"/>
          <w:sz w:val="28"/>
          <w:szCs w:val="28"/>
          <w:lang w:eastAsia="uk-UA"/>
        </w:rPr>
        <w:t xml:space="preserve"> гривень згідно з </w:t>
      </w:r>
      <w:hyperlink r:id="rId13" w:anchor="n113" w:history="1">
        <w:r w:rsidRPr="003E00E3">
          <w:rPr>
            <w:rFonts w:ascii="Times New Roman" w:eastAsia="Times New Roman" w:hAnsi="Times New Roman" w:cs="Times New Roman"/>
            <w:sz w:val="28"/>
            <w:szCs w:val="28"/>
            <w:lang w:eastAsia="uk-UA"/>
          </w:rPr>
          <w:t xml:space="preserve">додатком </w:t>
        </w:r>
        <w:r w:rsidR="00094847" w:rsidRPr="003E00E3">
          <w:rPr>
            <w:rFonts w:ascii="Times New Roman" w:eastAsia="Times New Roman" w:hAnsi="Times New Roman" w:cs="Times New Roman"/>
            <w:sz w:val="28"/>
            <w:szCs w:val="28"/>
            <w:lang w:eastAsia="uk-UA"/>
          </w:rPr>
          <w:t>6</w:t>
        </w:r>
      </w:hyperlink>
      <w:r w:rsidRPr="003E00E3">
        <w:rPr>
          <w:rFonts w:ascii="Times New Roman" w:eastAsia="Times New Roman" w:hAnsi="Times New Roman" w:cs="Times New Roman"/>
          <w:sz w:val="28"/>
          <w:szCs w:val="28"/>
          <w:lang w:eastAsia="uk-UA"/>
        </w:rPr>
        <w:t> до цього рішення.</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15" w:name="n36"/>
      <w:bookmarkStart w:id="16" w:name="n37"/>
      <w:bookmarkEnd w:id="15"/>
      <w:bookmarkEnd w:id="16"/>
      <w:r w:rsidRPr="003E00E3">
        <w:rPr>
          <w:rFonts w:ascii="Times New Roman" w:eastAsia="Times New Roman" w:hAnsi="Times New Roman" w:cs="Times New Roman"/>
          <w:sz w:val="28"/>
          <w:szCs w:val="28"/>
          <w:lang w:eastAsia="uk-UA"/>
        </w:rPr>
        <w:t xml:space="preserve">6. Установити, що у загальному фонді </w:t>
      </w:r>
      <w:r w:rsidR="00ED4E7F" w:rsidRPr="003E00E3">
        <w:rPr>
          <w:rFonts w:ascii="Times New Roman" w:eastAsia="Times New Roman" w:hAnsi="Times New Roman" w:cs="Times New Roman"/>
          <w:sz w:val="28"/>
          <w:szCs w:val="28"/>
          <w:lang w:eastAsia="uk-UA"/>
        </w:rPr>
        <w:t>сільськ</w:t>
      </w:r>
      <w:r w:rsidRPr="003E00E3">
        <w:rPr>
          <w:rFonts w:ascii="Times New Roman" w:eastAsia="Times New Roman" w:hAnsi="Times New Roman" w:cs="Times New Roman"/>
          <w:sz w:val="28"/>
          <w:szCs w:val="28"/>
          <w:lang w:eastAsia="uk-UA"/>
        </w:rPr>
        <w:t>ого бюджету на 20</w:t>
      </w:r>
      <w:r w:rsidR="00094847" w:rsidRPr="003E00E3">
        <w:rPr>
          <w:rFonts w:ascii="Times New Roman" w:eastAsia="Times New Roman" w:hAnsi="Times New Roman" w:cs="Times New Roman"/>
          <w:sz w:val="28"/>
          <w:szCs w:val="28"/>
          <w:lang w:eastAsia="uk-UA"/>
        </w:rPr>
        <w:t>23</w:t>
      </w:r>
      <w:r w:rsidR="00ED4E7F" w:rsidRPr="003E00E3">
        <w:rPr>
          <w:rFonts w:ascii="Times New Roman" w:eastAsia="Times New Roman" w:hAnsi="Times New Roman" w:cs="Times New Roman"/>
          <w:sz w:val="28"/>
          <w:szCs w:val="28"/>
          <w:lang w:eastAsia="uk-UA"/>
        </w:rPr>
        <w:t xml:space="preserve"> рік </w:t>
      </w:r>
      <w:bookmarkStart w:id="17" w:name="n38"/>
      <w:bookmarkEnd w:id="17"/>
      <w:r w:rsidRPr="003E00E3">
        <w:rPr>
          <w:rFonts w:ascii="Times New Roman" w:eastAsia="Times New Roman" w:hAnsi="Times New Roman" w:cs="Times New Roman"/>
          <w:sz w:val="28"/>
          <w:szCs w:val="28"/>
          <w:lang w:eastAsia="uk-UA"/>
        </w:rPr>
        <w:t xml:space="preserve">до доходів належать </w:t>
      </w:r>
      <w:r w:rsidR="00ED4E7F" w:rsidRPr="003E00E3">
        <w:rPr>
          <w:rFonts w:ascii="Times New Roman" w:eastAsia="Times New Roman" w:hAnsi="Times New Roman" w:cs="Times New Roman"/>
          <w:sz w:val="28"/>
          <w:szCs w:val="28"/>
          <w:lang w:eastAsia="uk-UA"/>
        </w:rPr>
        <w:t>надходження</w:t>
      </w:r>
      <w:r w:rsidRPr="003E00E3">
        <w:rPr>
          <w:rFonts w:ascii="Times New Roman" w:eastAsia="Times New Roman" w:hAnsi="Times New Roman" w:cs="Times New Roman"/>
          <w:sz w:val="28"/>
          <w:szCs w:val="28"/>
          <w:lang w:eastAsia="uk-UA"/>
        </w:rPr>
        <w:t>, визначені статт</w:t>
      </w:r>
      <w:r w:rsidR="00ED4E7F" w:rsidRPr="003E00E3">
        <w:rPr>
          <w:rFonts w:ascii="Times New Roman" w:eastAsia="Times New Roman" w:hAnsi="Times New Roman" w:cs="Times New Roman"/>
          <w:sz w:val="28"/>
          <w:szCs w:val="28"/>
          <w:lang w:eastAsia="uk-UA"/>
        </w:rPr>
        <w:t>ею</w:t>
      </w:r>
      <w:r w:rsidRPr="003E00E3">
        <w:rPr>
          <w:rFonts w:ascii="Times New Roman" w:eastAsia="Times New Roman" w:hAnsi="Times New Roman" w:cs="Times New Roman"/>
          <w:sz w:val="28"/>
          <w:szCs w:val="28"/>
          <w:lang w:eastAsia="uk-UA"/>
        </w:rPr>
        <w:t xml:space="preserve"> </w:t>
      </w:r>
      <w:r w:rsidR="009B3816" w:rsidRPr="003E00E3">
        <w:rPr>
          <w:rFonts w:ascii="Times New Roman" w:eastAsia="Times New Roman" w:hAnsi="Times New Roman" w:cs="Times New Roman"/>
          <w:sz w:val="28"/>
          <w:szCs w:val="28"/>
          <w:lang w:eastAsia="uk-UA"/>
        </w:rPr>
        <w:t>64</w:t>
      </w:r>
      <w:r w:rsidR="002B260B" w:rsidRPr="003E00E3">
        <w:rPr>
          <w:rFonts w:ascii="Times New Roman" w:eastAsia="Times New Roman" w:hAnsi="Times New Roman" w:cs="Times New Roman"/>
          <w:sz w:val="28"/>
          <w:szCs w:val="28"/>
          <w:lang w:eastAsia="uk-UA"/>
        </w:rPr>
        <w:t xml:space="preserve"> Бюджетного кодексу України</w:t>
      </w:r>
      <w:r w:rsidR="0063470F" w:rsidRPr="003E00E3">
        <w:rPr>
          <w:rFonts w:ascii="Times New Roman" w:eastAsia="Times New Roman" w:hAnsi="Times New Roman" w:cs="Times New Roman"/>
          <w:sz w:val="28"/>
          <w:szCs w:val="28"/>
          <w:lang w:eastAsia="uk-UA"/>
        </w:rPr>
        <w:t>.</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18" w:name="n39"/>
      <w:bookmarkStart w:id="19" w:name="n41"/>
      <w:bookmarkStart w:id="20" w:name="n42"/>
      <w:bookmarkStart w:id="21" w:name="n45"/>
      <w:bookmarkEnd w:id="18"/>
      <w:bookmarkEnd w:id="19"/>
      <w:bookmarkEnd w:id="20"/>
      <w:bookmarkEnd w:id="21"/>
      <w:r w:rsidRPr="003E00E3">
        <w:rPr>
          <w:rFonts w:ascii="Times New Roman" w:eastAsia="Times New Roman" w:hAnsi="Times New Roman" w:cs="Times New Roman"/>
          <w:sz w:val="28"/>
          <w:szCs w:val="28"/>
          <w:lang w:eastAsia="uk-UA"/>
        </w:rPr>
        <w:t xml:space="preserve">7. Установити, що джерелами формування спеціального фонду </w:t>
      </w:r>
      <w:r w:rsidR="00821E01" w:rsidRPr="003E00E3">
        <w:rPr>
          <w:rFonts w:ascii="Times New Roman" w:eastAsia="Times New Roman" w:hAnsi="Times New Roman" w:cs="Times New Roman"/>
          <w:sz w:val="28"/>
          <w:szCs w:val="28"/>
          <w:lang w:eastAsia="uk-UA"/>
        </w:rPr>
        <w:t>сільськ</w:t>
      </w:r>
      <w:r w:rsidRPr="003E00E3">
        <w:rPr>
          <w:rFonts w:ascii="Times New Roman" w:eastAsia="Times New Roman" w:hAnsi="Times New Roman" w:cs="Times New Roman"/>
          <w:sz w:val="28"/>
          <w:szCs w:val="28"/>
          <w:lang w:eastAsia="uk-UA"/>
        </w:rPr>
        <w:t>ого бюджету на 20</w:t>
      </w:r>
      <w:r w:rsidR="00E85D8B" w:rsidRPr="003E00E3">
        <w:rPr>
          <w:rFonts w:ascii="Times New Roman" w:eastAsia="Times New Roman" w:hAnsi="Times New Roman" w:cs="Times New Roman"/>
          <w:sz w:val="28"/>
          <w:szCs w:val="28"/>
          <w:lang w:val="ru-RU" w:eastAsia="uk-UA"/>
        </w:rPr>
        <w:t>23</w:t>
      </w:r>
      <w:r w:rsidRPr="003E00E3">
        <w:rPr>
          <w:rFonts w:ascii="Times New Roman" w:eastAsia="Times New Roman" w:hAnsi="Times New Roman" w:cs="Times New Roman"/>
          <w:sz w:val="28"/>
          <w:szCs w:val="28"/>
          <w:lang w:eastAsia="uk-UA"/>
        </w:rPr>
        <w:t xml:space="preserve"> рік:</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22" w:name="n46"/>
      <w:bookmarkEnd w:id="22"/>
      <w:r w:rsidRPr="003E00E3">
        <w:rPr>
          <w:rFonts w:ascii="Times New Roman" w:eastAsia="Times New Roman" w:hAnsi="Times New Roman" w:cs="Times New Roman"/>
          <w:sz w:val="28"/>
          <w:szCs w:val="28"/>
          <w:lang w:eastAsia="uk-UA"/>
        </w:rPr>
        <w:t>1) у частині доходів є</w:t>
      </w:r>
      <w:r w:rsidR="006B66DB" w:rsidRPr="003E00E3">
        <w:rPr>
          <w:rFonts w:ascii="Times New Roman" w:eastAsia="Times New Roman" w:hAnsi="Times New Roman" w:cs="Times New Roman"/>
          <w:sz w:val="28"/>
          <w:szCs w:val="28"/>
          <w:lang w:eastAsia="uk-UA"/>
        </w:rPr>
        <w:t xml:space="preserve"> надходження, визначені</w:t>
      </w:r>
      <w:r w:rsidRPr="003E00E3">
        <w:rPr>
          <w:rFonts w:ascii="Times New Roman" w:eastAsia="Times New Roman" w:hAnsi="Times New Roman" w:cs="Times New Roman"/>
          <w:sz w:val="28"/>
          <w:szCs w:val="28"/>
          <w:lang w:eastAsia="uk-UA"/>
        </w:rPr>
        <w:t xml:space="preserve"> </w:t>
      </w:r>
      <w:r w:rsidR="00E85D8B" w:rsidRPr="003E00E3">
        <w:rPr>
          <w:rFonts w:ascii="Times New Roman" w:eastAsia="Times New Roman" w:hAnsi="Times New Roman" w:cs="Times New Roman"/>
          <w:sz w:val="28"/>
          <w:szCs w:val="28"/>
          <w:lang w:eastAsia="uk-UA"/>
        </w:rPr>
        <w:t>статтею 69</w:t>
      </w:r>
      <w:hyperlink r:id="rId14" w:anchor="n2290" w:tgtFrame="_blank" w:history="1">
        <w:r w:rsidR="006271F5" w:rsidRPr="003E00E3">
          <w:rPr>
            <w:rFonts w:ascii="Times New Roman" w:eastAsia="Times New Roman" w:hAnsi="Times New Roman" w:cs="Times New Roman"/>
            <w:b/>
            <w:bCs/>
            <w:sz w:val="28"/>
            <w:szCs w:val="28"/>
            <w:vertAlign w:val="superscript"/>
            <w:lang w:eastAsia="uk-UA"/>
          </w:rPr>
          <w:t>1</w:t>
        </w:r>
      </w:hyperlink>
      <w:r w:rsidR="00E85D8B" w:rsidRPr="003E00E3">
        <w:rPr>
          <w:rFonts w:ascii="Times New Roman" w:eastAsia="Times New Roman" w:hAnsi="Times New Roman" w:cs="Times New Roman"/>
          <w:sz w:val="28"/>
          <w:szCs w:val="28"/>
          <w:lang w:eastAsia="uk-UA"/>
        </w:rPr>
        <w:t xml:space="preserve"> </w:t>
      </w:r>
      <w:r w:rsidRPr="003E00E3">
        <w:rPr>
          <w:rFonts w:ascii="Times New Roman" w:eastAsia="Times New Roman" w:hAnsi="Times New Roman" w:cs="Times New Roman"/>
          <w:sz w:val="28"/>
          <w:szCs w:val="28"/>
          <w:lang w:eastAsia="uk-UA"/>
        </w:rPr>
        <w:t xml:space="preserve"> Бюджетного кодексу України, </w:t>
      </w:r>
    </w:p>
    <w:p w:rsidR="00BF29EF" w:rsidRPr="003E00E3" w:rsidRDefault="00546EA8" w:rsidP="00FA138B">
      <w:pPr>
        <w:spacing w:after="150" w:line="240" w:lineRule="auto"/>
        <w:ind w:firstLine="709"/>
        <w:jc w:val="both"/>
        <w:rPr>
          <w:rFonts w:ascii="Times New Roman" w:eastAsia="Arial Unicode MS" w:hAnsi="Times New Roman" w:cs="Times New Roman"/>
          <w:sz w:val="28"/>
          <w:szCs w:val="28"/>
          <w:lang w:eastAsia="ar-SA"/>
        </w:rPr>
      </w:pPr>
      <w:bookmarkStart w:id="23" w:name="n49"/>
      <w:bookmarkEnd w:id="23"/>
      <w:r w:rsidRPr="003E00E3">
        <w:rPr>
          <w:rFonts w:ascii="Times New Roman" w:eastAsia="Times New Roman" w:hAnsi="Times New Roman" w:cs="Times New Roman"/>
          <w:sz w:val="28"/>
          <w:szCs w:val="28"/>
          <w:lang w:eastAsia="uk-UA"/>
        </w:rPr>
        <w:t xml:space="preserve">2) </w:t>
      </w:r>
      <w:bookmarkStart w:id="24" w:name="n50"/>
      <w:bookmarkEnd w:id="24"/>
      <w:r w:rsidR="00BF29EF" w:rsidRPr="003E00E3">
        <w:rPr>
          <w:rFonts w:ascii="Times New Roman" w:eastAsia="Arial Unicode MS" w:hAnsi="Times New Roman" w:cs="Times New Roman"/>
          <w:sz w:val="28"/>
          <w:szCs w:val="28"/>
          <w:lang w:eastAsia="ar-SA"/>
        </w:rPr>
        <w:t>у частині фінансування є надходження, визначені пунктом 10 частини 1 статті 71 Бюджетного кодексу України.</w:t>
      </w:r>
    </w:p>
    <w:p w:rsidR="00546EA8" w:rsidRPr="003E00E3" w:rsidRDefault="00E905B3" w:rsidP="00FA138B">
      <w:pPr>
        <w:spacing w:after="150" w:line="240" w:lineRule="auto"/>
        <w:ind w:firstLine="709"/>
        <w:jc w:val="both"/>
        <w:rPr>
          <w:rFonts w:ascii="Times New Roman" w:eastAsia="Times New Roman" w:hAnsi="Times New Roman" w:cs="Times New Roman"/>
          <w:sz w:val="28"/>
          <w:szCs w:val="28"/>
          <w:lang w:eastAsia="uk-UA"/>
        </w:rPr>
      </w:pPr>
      <w:bookmarkStart w:id="25" w:name="n53"/>
      <w:bookmarkStart w:id="26" w:name="n63"/>
      <w:bookmarkEnd w:id="25"/>
      <w:bookmarkEnd w:id="26"/>
      <w:r w:rsidRPr="003E00E3">
        <w:rPr>
          <w:rFonts w:ascii="Times New Roman" w:eastAsia="Times New Roman" w:hAnsi="Times New Roman" w:cs="Times New Roman"/>
          <w:sz w:val="28"/>
          <w:szCs w:val="28"/>
          <w:lang w:val="ru-RU" w:eastAsia="uk-UA"/>
        </w:rPr>
        <w:t>7</w:t>
      </w:r>
      <w:r w:rsidR="00546EA8" w:rsidRPr="003E00E3">
        <w:rPr>
          <w:rFonts w:ascii="Times New Roman" w:eastAsia="Times New Roman" w:hAnsi="Times New Roman" w:cs="Times New Roman"/>
          <w:sz w:val="28"/>
          <w:szCs w:val="28"/>
          <w:lang w:eastAsia="uk-UA"/>
        </w:rPr>
        <w:t>. Визначити на 20</w:t>
      </w:r>
      <w:r w:rsidRPr="003E00E3">
        <w:rPr>
          <w:rFonts w:ascii="Times New Roman" w:eastAsia="Times New Roman" w:hAnsi="Times New Roman" w:cs="Times New Roman"/>
          <w:sz w:val="28"/>
          <w:szCs w:val="28"/>
          <w:lang w:val="ru-RU" w:eastAsia="uk-UA"/>
        </w:rPr>
        <w:t>23</w:t>
      </w:r>
      <w:r w:rsidR="00546EA8" w:rsidRPr="003E00E3">
        <w:rPr>
          <w:rFonts w:ascii="Times New Roman" w:eastAsia="Times New Roman" w:hAnsi="Times New Roman" w:cs="Times New Roman"/>
          <w:sz w:val="28"/>
          <w:szCs w:val="28"/>
          <w:lang w:eastAsia="uk-UA"/>
        </w:rPr>
        <w:t xml:space="preserve"> рік відповідно до </w:t>
      </w:r>
      <w:hyperlink r:id="rId15" w:anchor="n896" w:tgtFrame="_blank" w:history="1">
        <w:r w:rsidR="00546EA8" w:rsidRPr="003E00E3">
          <w:rPr>
            <w:rFonts w:ascii="Times New Roman" w:eastAsia="Times New Roman" w:hAnsi="Times New Roman" w:cs="Times New Roman"/>
            <w:sz w:val="28"/>
            <w:szCs w:val="28"/>
            <w:lang w:eastAsia="uk-UA"/>
          </w:rPr>
          <w:t>статті 55</w:t>
        </w:r>
      </w:hyperlink>
      <w:r w:rsidR="00546EA8" w:rsidRPr="003E00E3">
        <w:rPr>
          <w:rFonts w:ascii="Times New Roman" w:eastAsia="Times New Roman" w:hAnsi="Times New Roman" w:cs="Times New Roman"/>
          <w:sz w:val="28"/>
          <w:szCs w:val="28"/>
          <w:lang w:eastAsia="uk-UA"/>
        </w:rPr>
        <w:t xml:space="preserve"> Бюджетного кодексу України захищеними видатками </w:t>
      </w:r>
      <w:r w:rsidR="005B4A93">
        <w:rPr>
          <w:rFonts w:ascii="Times New Roman" w:eastAsia="Times New Roman" w:hAnsi="Times New Roman" w:cs="Times New Roman"/>
          <w:sz w:val="28"/>
          <w:szCs w:val="28"/>
          <w:lang w:eastAsia="uk-UA"/>
        </w:rPr>
        <w:t>сільськ</w:t>
      </w:r>
      <w:r w:rsidR="005B4A93" w:rsidRPr="003E00E3">
        <w:rPr>
          <w:rFonts w:ascii="Times New Roman" w:eastAsia="Times New Roman" w:hAnsi="Times New Roman" w:cs="Times New Roman"/>
          <w:sz w:val="28"/>
          <w:szCs w:val="28"/>
          <w:lang w:eastAsia="uk-UA"/>
        </w:rPr>
        <w:t>ого</w:t>
      </w:r>
      <w:r w:rsidR="00546EA8" w:rsidRPr="003E00E3">
        <w:rPr>
          <w:rFonts w:ascii="Times New Roman" w:eastAsia="Times New Roman" w:hAnsi="Times New Roman" w:cs="Times New Roman"/>
          <w:sz w:val="28"/>
          <w:szCs w:val="28"/>
          <w:lang w:eastAsia="uk-UA"/>
        </w:rPr>
        <w:t xml:space="preserve"> бюджету видатки загального фонду на:</w:t>
      </w:r>
    </w:p>
    <w:p w:rsidR="00743E32" w:rsidRPr="003E00E3" w:rsidRDefault="00743E32" w:rsidP="00FA138B">
      <w:pPr>
        <w:suppressAutoHyphens/>
        <w:autoSpaceDE w:val="0"/>
        <w:spacing w:after="0" w:line="240" w:lineRule="auto"/>
        <w:ind w:firstLine="709"/>
        <w:jc w:val="both"/>
        <w:rPr>
          <w:rFonts w:ascii="Times New Roman" w:eastAsia="Arial Unicode MS" w:hAnsi="Times New Roman" w:cs="Times New Roman"/>
          <w:sz w:val="28"/>
          <w:szCs w:val="28"/>
          <w:lang w:eastAsia="ar-SA"/>
        </w:rPr>
      </w:pPr>
      <w:bookmarkStart w:id="27" w:name="n64"/>
      <w:bookmarkStart w:id="28" w:name="n66"/>
      <w:bookmarkEnd w:id="27"/>
      <w:bookmarkEnd w:id="28"/>
      <w:r w:rsidRPr="003E00E3">
        <w:rPr>
          <w:rFonts w:ascii="Times New Roman" w:eastAsia="Arial Unicode MS" w:hAnsi="Times New Roman" w:cs="Times New Roman"/>
          <w:sz w:val="28"/>
          <w:szCs w:val="28"/>
          <w:lang w:eastAsia="ar-SA"/>
        </w:rPr>
        <w:t>оплату праці працівників бюджетних установ;</w:t>
      </w:r>
    </w:p>
    <w:p w:rsidR="00743E32" w:rsidRPr="003E00E3" w:rsidRDefault="00743E32" w:rsidP="00FA138B">
      <w:pPr>
        <w:suppressAutoHyphens/>
        <w:autoSpaceDE w:val="0"/>
        <w:spacing w:after="0" w:line="240" w:lineRule="auto"/>
        <w:ind w:firstLine="709"/>
        <w:jc w:val="both"/>
        <w:rPr>
          <w:rFonts w:ascii="Times New Roman" w:eastAsia="Arial Unicode MS" w:hAnsi="Times New Roman" w:cs="Times New Roman"/>
          <w:sz w:val="28"/>
          <w:szCs w:val="28"/>
          <w:lang w:eastAsia="ar-SA"/>
        </w:rPr>
      </w:pPr>
      <w:r w:rsidRPr="003E00E3">
        <w:rPr>
          <w:rFonts w:ascii="Times New Roman" w:eastAsia="Arial Unicode MS" w:hAnsi="Times New Roman" w:cs="Times New Roman"/>
          <w:sz w:val="28"/>
          <w:szCs w:val="28"/>
          <w:lang w:eastAsia="ar-SA"/>
        </w:rPr>
        <w:t>нарахування на заробітну плату;</w:t>
      </w:r>
    </w:p>
    <w:p w:rsidR="00743E32" w:rsidRPr="003E00E3" w:rsidRDefault="00743E32" w:rsidP="00FA138B">
      <w:pPr>
        <w:suppressAutoHyphens/>
        <w:autoSpaceDE w:val="0"/>
        <w:spacing w:after="0" w:line="240" w:lineRule="auto"/>
        <w:ind w:firstLine="709"/>
        <w:jc w:val="both"/>
        <w:rPr>
          <w:rFonts w:ascii="Times New Roman" w:eastAsia="Arial Unicode MS" w:hAnsi="Times New Roman" w:cs="Times New Roman"/>
          <w:sz w:val="28"/>
          <w:szCs w:val="28"/>
          <w:lang w:eastAsia="ar-SA"/>
        </w:rPr>
      </w:pPr>
      <w:r w:rsidRPr="003E00E3">
        <w:rPr>
          <w:rFonts w:ascii="Times New Roman" w:eastAsia="Arial Unicode MS" w:hAnsi="Times New Roman" w:cs="Times New Roman"/>
          <w:sz w:val="28"/>
          <w:szCs w:val="28"/>
          <w:lang w:eastAsia="ar-SA"/>
        </w:rPr>
        <w:t>придбання медикаментів та перев’язувальних матеріалів;</w:t>
      </w:r>
    </w:p>
    <w:p w:rsidR="00743E32" w:rsidRPr="003E00E3" w:rsidRDefault="00743E32" w:rsidP="00FA138B">
      <w:pPr>
        <w:suppressAutoHyphens/>
        <w:autoSpaceDE w:val="0"/>
        <w:spacing w:after="0" w:line="240" w:lineRule="auto"/>
        <w:ind w:firstLine="709"/>
        <w:jc w:val="both"/>
        <w:rPr>
          <w:rFonts w:ascii="Times New Roman" w:eastAsia="Arial Unicode MS" w:hAnsi="Times New Roman" w:cs="Times New Roman"/>
          <w:sz w:val="28"/>
          <w:szCs w:val="28"/>
          <w:lang w:eastAsia="ar-SA"/>
        </w:rPr>
      </w:pPr>
      <w:r w:rsidRPr="003E00E3">
        <w:rPr>
          <w:rFonts w:ascii="Times New Roman" w:eastAsia="Arial Unicode MS" w:hAnsi="Times New Roman" w:cs="Times New Roman"/>
          <w:sz w:val="28"/>
          <w:szCs w:val="28"/>
          <w:lang w:eastAsia="ar-SA"/>
        </w:rPr>
        <w:t>забезпечення продуктами харчування;</w:t>
      </w:r>
    </w:p>
    <w:p w:rsidR="00743E32" w:rsidRPr="003E00E3" w:rsidRDefault="00743E32" w:rsidP="00FA138B">
      <w:pPr>
        <w:suppressAutoHyphens/>
        <w:autoSpaceDE w:val="0"/>
        <w:spacing w:after="0" w:line="240" w:lineRule="auto"/>
        <w:ind w:firstLine="709"/>
        <w:jc w:val="both"/>
        <w:rPr>
          <w:rFonts w:ascii="Times New Roman" w:eastAsia="Arial Unicode MS" w:hAnsi="Times New Roman" w:cs="Times New Roman"/>
          <w:sz w:val="28"/>
          <w:szCs w:val="28"/>
          <w:lang w:eastAsia="ar-SA"/>
        </w:rPr>
      </w:pPr>
      <w:r w:rsidRPr="003E00E3">
        <w:rPr>
          <w:rFonts w:ascii="Times New Roman" w:eastAsia="Arial Unicode MS" w:hAnsi="Times New Roman" w:cs="Times New Roman"/>
          <w:sz w:val="28"/>
          <w:szCs w:val="28"/>
          <w:lang w:eastAsia="ar-SA"/>
        </w:rPr>
        <w:t xml:space="preserve">оплату комунальних послуг та енергоносіїв; </w:t>
      </w:r>
    </w:p>
    <w:p w:rsidR="00743E32" w:rsidRPr="003E00E3" w:rsidRDefault="00041ED6" w:rsidP="00FA138B">
      <w:pPr>
        <w:suppressAutoHyphens/>
        <w:autoSpaceDE w:val="0"/>
        <w:spacing w:after="0" w:line="240" w:lineRule="auto"/>
        <w:ind w:firstLine="709"/>
        <w:jc w:val="both"/>
        <w:rPr>
          <w:rFonts w:ascii="Times New Roman" w:eastAsia="Arial Unicode MS" w:hAnsi="Times New Roman" w:cs="Times New Roman"/>
          <w:sz w:val="28"/>
          <w:szCs w:val="28"/>
          <w:lang w:eastAsia="ar-SA"/>
        </w:rPr>
      </w:pPr>
      <w:r w:rsidRPr="003E00E3">
        <w:rPr>
          <w:rFonts w:ascii="Times New Roman" w:eastAsia="Arial Unicode MS" w:hAnsi="Times New Roman" w:cs="Times New Roman"/>
          <w:sz w:val="28"/>
          <w:szCs w:val="28"/>
          <w:lang w:eastAsia="ar-SA"/>
        </w:rPr>
        <w:t>поточні трансферти населенню;</w:t>
      </w:r>
    </w:p>
    <w:p w:rsidR="00743E32" w:rsidRPr="003E00E3" w:rsidRDefault="00743E32" w:rsidP="00FA138B">
      <w:pPr>
        <w:suppressAutoHyphens/>
        <w:autoSpaceDE w:val="0"/>
        <w:spacing w:after="0" w:line="240" w:lineRule="auto"/>
        <w:ind w:firstLine="709"/>
        <w:jc w:val="both"/>
        <w:rPr>
          <w:rFonts w:ascii="Times New Roman" w:eastAsia="Arial Unicode MS" w:hAnsi="Times New Roman" w:cs="Times New Roman"/>
          <w:sz w:val="28"/>
          <w:szCs w:val="28"/>
          <w:lang w:eastAsia="ar-SA"/>
        </w:rPr>
      </w:pPr>
      <w:r w:rsidRPr="003E00E3">
        <w:rPr>
          <w:rFonts w:ascii="Times New Roman" w:eastAsia="Arial Unicode MS" w:hAnsi="Times New Roman" w:cs="Times New Roman"/>
          <w:sz w:val="28"/>
          <w:szCs w:val="28"/>
          <w:lang w:eastAsia="ar-SA"/>
        </w:rPr>
        <w:t>поточні трансферти місцевим бюджетам.</w:t>
      </w:r>
    </w:p>
    <w:p w:rsidR="00854BC3" w:rsidRPr="003E00E3" w:rsidRDefault="00854BC3" w:rsidP="00FA138B">
      <w:pPr>
        <w:suppressAutoHyphens/>
        <w:autoSpaceDE w:val="0"/>
        <w:spacing w:after="0" w:line="240" w:lineRule="auto"/>
        <w:ind w:firstLine="709"/>
        <w:jc w:val="both"/>
        <w:rPr>
          <w:rFonts w:ascii="Times New Roman" w:eastAsia="Arial Unicode MS" w:hAnsi="Times New Roman" w:cs="Times New Roman"/>
          <w:sz w:val="28"/>
          <w:szCs w:val="28"/>
          <w:lang w:eastAsia="ar-SA"/>
        </w:rPr>
      </w:pPr>
    </w:p>
    <w:p w:rsidR="00D034A9" w:rsidRPr="003E00E3" w:rsidRDefault="00D034A9" w:rsidP="00FA138B">
      <w:pPr>
        <w:pStyle w:val="a3"/>
        <w:ind w:firstLine="709"/>
        <w:jc w:val="both"/>
        <w:rPr>
          <w:rFonts w:ascii="Times New Roman" w:hAnsi="Times New Roman" w:cs="Times New Roman"/>
          <w:sz w:val="28"/>
          <w:szCs w:val="28"/>
        </w:rPr>
      </w:pPr>
      <w:bookmarkStart w:id="29" w:name="n67"/>
      <w:bookmarkEnd w:id="29"/>
      <w:r w:rsidRPr="003E00E3">
        <w:rPr>
          <w:rFonts w:ascii="Times New Roman" w:hAnsi="Times New Roman" w:cs="Times New Roman"/>
          <w:sz w:val="28"/>
          <w:szCs w:val="28"/>
        </w:rPr>
        <w:lastRenderedPageBreak/>
        <w:t xml:space="preserve">8. Відповідно до статті 16 Бюджетного кодексу України надати право начальнику фінансово-економічного відділу </w:t>
      </w:r>
      <w:proofErr w:type="spellStart"/>
      <w:r w:rsidRPr="003E00E3">
        <w:rPr>
          <w:rFonts w:ascii="Times New Roman" w:hAnsi="Times New Roman" w:cs="Times New Roman"/>
          <w:sz w:val="28"/>
          <w:szCs w:val="28"/>
        </w:rPr>
        <w:t>Піщанської</w:t>
      </w:r>
      <w:proofErr w:type="spellEnd"/>
      <w:r w:rsidRPr="003E00E3">
        <w:rPr>
          <w:rFonts w:ascii="Times New Roman" w:hAnsi="Times New Roman" w:cs="Times New Roman"/>
          <w:sz w:val="28"/>
          <w:szCs w:val="28"/>
        </w:rPr>
        <w:t xml:space="preserve"> сільської ради за погодженням з постійною комісією з питань планування, фінансів, бюджету та соціально-економічного розвитку сільської ради здійснювати на конкурсних засадах розміщення тимчасово вільних коштів сільського бюджету на депозитах, з подальшим їх поверненням до кінця поточного бюджетного періоду у порядку, визначеному Кабінетом Міністрів України.</w:t>
      </w:r>
    </w:p>
    <w:p w:rsidR="00946D7C" w:rsidRPr="003E00E3" w:rsidRDefault="00946D7C" w:rsidP="00FA138B">
      <w:pPr>
        <w:suppressAutoHyphens/>
        <w:autoSpaceDE w:val="0"/>
        <w:spacing w:after="0" w:line="240" w:lineRule="auto"/>
        <w:ind w:firstLine="709"/>
        <w:jc w:val="both"/>
        <w:rPr>
          <w:rFonts w:ascii="Times New Roman" w:eastAsia="Times New Roman" w:hAnsi="Times New Roman" w:cs="Times New Roman"/>
          <w:sz w:val="28"/>
          <w:szCs w:val="28"/>
          <w:lang w:eastAsia="ar-SA"/>
        </w:rPr>
      </w:pPr>
      <w:bookmarkStart w:id="30" w:name="n68"/>
      <w:bookmarkEnd w:id="30"/>
    </w:p>
    <w:p w:rsidR="00FB3580" w:rsidRPr="003E00E3" w:rsidRDefault="00FB3580" w:rsidP="00FA138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E00E3">
        <w:rPr>
          <w:rFonts w:ascii="Times New Roman" w:eastAsia="Times New Roman" w:hAnsi="Times New Roman" w:cs="Times New Roman"/>
          <w:sz w:val="28"/>
          <w:szCs w:val="28"/>
          <w:lang w:eastAsia="ar-SA"/>
        </w:rPr>
        <w:t xml:space="preserve">9. Відповідно до статей 43 та 73 Бюджетного кодексу України надати право фінансово-економічному відділу </w:t>
      </w:r>
      <w:proofErr w:type="spellStart"/>
      <w:r w:rsidRPr="003E00E3">
        <w:rPr>
          <w:rFonts w:ascii="Times New Roman" w:eastAsia="Times New Roman" w:hAnsi="Times New Roman" w:cs="Times New Roman"/>
          <w:sz w:val="28"/>
          <w:szCs w:val="28"/>
          <w:lang w:eastAsia="ar-SA"/>
        </w:rPr>
        <w:t>Піщанської</w:t>
      </w:r>
      <w:proofErr w:type="spellEnd"/>
      <w:r w:rsidRPr="003E00E3">
        <w:rPr>
          <w:rFonts w:ascii="Times New Roman" w:eastAsia="Times New Roman" w:hAnsi="Times New Roman" w:cs="Times New Roman"/>
          <w:sz w:val="28"/>
          <w:szCs w:val="28"/>
          <w:lang w:eastAsia="ar-SA"/>
        </w:rPr>
        <w:t xml:space="preserve"> сільської ради в особі начальника фінансово-економічного відділу </w:t>
      </w:r>
      <w:proofErr w:type="spellStart"/>
      <w:r w:rsidRPr="003E00E3">
        <w:rPr>
          <w:rFonts w:ascii="Times New Roman" w:eastAsia="Times New Roman" w:hAnsi="Times New Roman" w:cs="Times New Roman"/>
          <w:sz w:val="28"/>
          <w:szCs w:val="28"/>
          <w:lang w:eastAsia="ar-SA"/>
        </w:rPr>
        <w:t>Піщанської</w:t>
      </w:r>
      <w:proofErr w:type="spellEnd"/>
      <w:r w:rsidRPr="003E00E3">
        <w:rPr>
          <w:rFonts w:ascii="Times New Roman" w:eastAsia="Times New Roman" w:hAnsi="Times New Roman" w:cs="Times New Roman"/>
          <w:sz w:val="28"/>
          <w:szCs w:val="28"/>
          <w:lang w:eastAsia="ar-SA"/>
        </w:rPr>
        <w:t xml:space="preserve"> сільської ради отримувати в порядку, визначеному Кабінетом Міністрів України, позики на покриття тимчасових касових розривів сільського бюджету, пов’язаних із забезпеченням захищених видатків загального фонду, у межах поточного бюджетного періоду за рахунок коштів єдиного казначейського рахунка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2F70E8" w:rsidRPr="003E00E3" w:rsidRDefault="002F70E8" w:rsidP="00FA138B">
      <w:pPr>
        <w:spacing w:after="150" w:line="240" w:lineRule="auto"/>
        <w:ind w:firstLine="709"/>
        <w:jc w:val="both"/>
        <w:rPr>
          <w:rFonts w:ascii="Times New Roman" w:eastAsia="Times New Roman" w:hAnsi="Times New Roman" w:cs="Times New Roman"/>
          <w:sz w:val="28"/>
          <w:szCs w:val="28"/>
          <w:lang w:eastAsia="uk-UA"/>
        </w:rPr>
      </w:pPr>
      <w:bookmarkStart w:id="31" w:name="n69"/>
      <w:bookmarkEnd w:id="31"/>
    </w:p>
    <w:p w:rsidR="00B70EB0" w:rsidRPr="003E00E3" w:rsidRDefault="00111027" w:rsidP="00FA138B">
      <w:pPr>
        <w:spacing w:after="150" w:line="240" w:lineRule="auto"/>
        <w:ind w:firstLine="709"/>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10</w:t>
      </w:r>
      <w:r w:rsidR="00546EA8" w:rsidRPr="003E00E3">
        <w:rPr>
          <w:rFonts w:ascii="Times New Roman" w:eastAsia="Times New Roman" w:hAnsi="Times New Roman" w:cs="Times New Roman"/>
          <w:sz w:val="28"/>
          <w:szCs w:val="28"/>
          <w:lang w:eastAsia="uk-UA"/>
        </w:rPr>
        <w:t xml:space="preserve">. </w:t>
      </w:r>
      <w:bookmarkStart w:id="32" w:name="n70"/>
      <w:bookmarkEnd w:id="32"/>
      <w:r w:rsidR="00B70EB0" w:rsidRPr="003E00E3">
        <w:rPr>
          <w:rFonts w:ascii="Times New Roman" w:eastAsia="Times New Roman" w:hAnsi="Times New Roman" w:cs="Times New Roman"/>
          <w:sz w:val="28"/>
          <w:szCs w:val="28"/>
          <w:lang w:eastAsia="uk-UA"/>
        </w:rPr>
        <w:t xml:space="preserve">На виконання вимог Бюджетного кодексу України та наказу Міністерства фінансів України від 26 серпня 2014 року № 836 </w:t>
      </w:r>
      <w:r w:rsidR="0067225C" w:rsidRPr="003E00E3">
        <w:rPr>
          <w:rFonts w:ascii="Times New Roman" w:eastAsia="Times New Roman" w:hAnsi="Times New Roman" w:cs="Times New Roman"/>
          <w:sz w:val="28"/>
          <w:szCs w:val="28"/>
          <w:lang w:eastAsia="uk-UA"/>
        </w:rPr>
        <w:t>“</w:t>
      </w:r>
      <w:r w:rsidR="00B70EB0" w:rsidRPr="003E00E3">
        <w:rPr>
          <w:rFonts w:ascii="Times New Roman" w:eastAsia="Times New Roman" w:hAnsi="Times New Roman" w:cs="Times New Roman"/>
          <w:sz w:val="28"/>
          <w:szCs w:val="28"/>
          <w:lang w:eastAsia="uk-UA"/>
        </w:rPr>
        <w:t>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 (зі змінами), головним розпорядникам коштів сільського бюджету забезпечити:</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1) затвердження паспортів бюджетних програм протягом 45 днів з дня набрання чинності цим рішенням;</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33" w:name="n71"/>
      <w:bookmarkEnd w:id="33"/>
      <w:r w:rsidRPr="003E00E3">
        <w:rPr>
          <w:rFonts w:ascii="Times New Roman" w:eastAsia="Times New Roman" w:hAnsi="Times New Roman" w:cs="Times New Roman"/>
          <w:sz w:val="28"/>
          <w:szCs w:val="28"/>
          <w:lang w:eastAsia="uk-UA"/>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34" w:name="n72"/>
      <w:bookmarkEnd w:id="34"/>
      <w:r w:rsidRPr="003E00E3">
        <w:rPr>
          <w:rFonts w:ascii="Times New Roman" w:eastAsia="Times New Roman" w:hAnsi="Times New Roman" w:cs="Times New Roman"/>
          <w:sz w:val="28"/>
          <w:szCs w:val="28"/>
          <w:lang w:eastAsia="uk-UA"/>
        </w:rPr>
        <w:t>3) здійснення контролю за своєчасним поверненням у повному обсязі до бюджету коштів, наданих за операц</w:t>
      </w:r>
      <w:r w:rsidR="00DD05FB" w:rsidRPr="003E00E3">
        <w:rPr>
          <w:rFonts w:ascii="Times New Roman" w:eastAsia="Times New Roman" w:hAnsi="Times New Roman" w:cs="Times New Roman"/>
          <w:sz w:val="28"/>
          <w:szCs w:val="28"/>
          <w:lang w:eastAsia="uk-UA"/>
        </w:rPr>
        <w:t>іями з кредитування бюджету</w:t>
      </w:r>
      <w:r w:rsidRPr="003E00E3">
        <w:rPr>
          <w:rFonts w:ascii="Times New Roman" w:eastAsia="Times New Roman" w:hAnsi="Times New Roman" w:cs="Times New Roman"/>
          <w:sz w:val="28"/>
          <w:szCs w:val="28"/>
          <w:lang w:eastAsia="uk-UA"/>
        </w:rPr>
        <w:t>;</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35" w:name="n173"/>
      <w:bookmarkStart w:id="36" w:name="n73"/>
      <w:bookmarkEnd w:id="35"/>
      <w:bookmarkEnd w:id="36"/>
      <w:r w:rsidRPr="003E00E3">
        <w:rPr>
          <w:rFonts w:ascii="Times New Roman" w:eastAsia="Times New Roman" w:hAnsi="Times New Roman" w:cs="Times New Roman"/>
          <w:sz w:val="28"/>
          <w:szCs w:val="28"/>
          <w:lang w:eastAsia="uk-UA"/>
        </w:rPr>
        <w:t>4) забезпечення доступності інформації про бюджет відповідно до законодавства, а саме:</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37" w:name="n74"/>
      <w:bookmarkEnd w:id="37"/>
      <w:r w:rsidRPr="003E00E3">
        <w:rPr>
          <w:rFonts w:ascii="Times New Roman" w:eastAsia="Times New Roman" w:hAnsi="Times New Roman" w:cs="Times New Roman"/>
          <w:sz w:val="28"/>
          <w:szCs w:val="28"/>
          <w:lang w:eastAsia="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w:t>
      </w:r>
      <w:r w:rsidR="00966A71" w:rsidRPr="003E00E3">
        <w:rPr>
          <w:rFonts w:ascii="Times New Roman" w:eastAsia="Times New Roman" w:hAnsi="Times New Roman" w:cs="Times New Roman"/>
          <w:sz w:val="28"/>
          <w:szCs w:val="28"/>
          <w:lang w:val="ru-RU" w:eastAsia="uk-UA"/>
        </w:rPr>
        <w:t>23</w:t>
      </w:r>
      <w:r w:rsidRPr="003E00E3">
        <w:rPr>
          <w:rFonts w:ascii="Times New Roman" w:eastAsia="Times New Roman" w:hAnsi="Times New Roman" w:cs="Times New Roman"/>
          <w:sz w:val="28"/>
          <w:szCs w:val="28"/>
          <w:lang w:eastAsia="uk-UA"/>
        </w:rPr>
        <w:t xml:space="preserve"> року;</w:t>
      </w:r>
    </w:p>
    <w:p w:rsidR="00546EA8" w:rsidRPr="003E00E3" w:rsidRDefault="00546EA8" w:rsidP="00FA138B">
      <w:pPr>
        <w:spacing w:after="150" w:line="240" w:lineRule="auto"/>
        <w:ind w:firstLine="709"/>
        <w:jc w:val="both"/>
        <w:rPr>
          <w:rFonts w:ascii="Times New Roman" w:eastAsia="Times New Roman" w:hAnsi="Times New Roman" w:cs="Times New Roman"/>
          <w:sz w:val="28"/>
          <w:szCs w:val="28"/>
          <w:lang w:eastAsia="uk-UA"/>
        </w:rPr>
      </w:pPr>
      <w:bookmarkStart w:id="38" w:name="n75"/>
      <w:bookmarkEnd w:id="38"/>
      <w:r w:rsidRPr="003E00E3">
        <w:rPr>
          <w:rFonts w:ascii="Times New Roman" w:eastAsia="Times New Roman" w:hAnsi="Times New Roman" w:cs="Times New Roman"/>
          <w:sz w:val="28"/>
          <w:szCs w:val="28"/>
          <w:lang w:eastAsia="uk-UA"/>
        </w:rPr>
        <w:t>оприлюднення паспортів бюджетних програм у триденний строк з дня затвердження таких документів;</w:t>
      </w:r>
    </w:p>
    <w:p w:rsidR="00546EA8" w:rsidRPr="003E00E3" w:rsidRDefault="00815645" w:rsidP="00FA138B">
      <w:pPr>
        <w:spacing w:after="0" w:line="240" w:lineRule="auto"/>
        <w:ind w:firstLine="709"/>
        <w:jc w:val="both"/>
        <w:rPr>
          <w:rFonts w:ascii="Times New Roman" w:eastAsia="Times New Roman" w:hAnsi="Times New Roman" w:cs="Times New Roman"/>
          <w:sz w:val="28"/>
          <w:szCs w:val="28"/>
          <w:lang w:eastAsia="uk-UA"/>
        </w:rPr>
      </w:pPr>
      <w:bookmarkStart w:id="39" w:name="n76"/>
      <w:bookmarkStart w:id="40" w:name="n176"/>
      <w:bookmarkEnd w:id="39"/>
      <w:bookmarkEnd w:id="40"/>
      <w:r w:rsidRPr="003E00E3">
        <w:rPr>
          <w:rFonts w:ascii="Times New Roman" w:eastAsia="Times New Roman" w:hAnsi="Times New Roman" w:cs="Times New Roman"/>
          <w:sz w:val="28"/>
          <w:szCs w:val="28"/>
          <w:lang w:val="ru-RU" w:eastAsia="uk-UA"/>
        </w:rPr>
        <w:lastRenderedPageBreak/>
        <w:t>5</w:t>
      </w:r>
      <w:r w:rsidR="00546EA8" w:rsidRPr="003E00E3">
        <w:rPr>
          <w:rFonts w:ascii="Times New Roman" w:eastAsia="Times New Roman" w:hAnsi="Times New Roman" w:cs="Times New Roman"/>
          <w:sz w:val="28"/>
          <w:szCs w:val="28"/>
          <w:lang w:eastAsia="uk-UA"/>
        </w:rPr>
        <w:t xml:space="preserve">) забезпечення у повному обсязі проведення розрахунків за електричну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w:t>
      </w:r>
      <w:proofErr w:type="gramStart"/>
      <w:r w:rsidR="00546EA8" w:rsidRPr="003E00E3">
        <w:rPr>
          <w:rFonts w:ascii="Times New Roman" w:eastAsia="Times New Roman" w:hAnsi="Times New Roman" w:cs="Times New Roman"/>
          <w:sz w:val="28"/>
          <w:szCs w:val="28"/>
          <w:lang w:eastAsia="uk-UA"/>
        </w:rPr>
        <w:t>у межах</w:t>
      </w:r>
      <w:proofErr w:type="gramEnd"/>
      <w:r w:rsidR="00546EA8" w:rsidRPr="003E00E3">
        <w:rPr>
          <w:rFonts w:ascii="Times New Roman" w:eastAsia="Times New Roman" w:hAnsi="Times New Roman" w:cs="Times New Roman"/>
          <w:sz w:val="28"/>
          <w:szCs w:val="28"/>
          <w:lang w:eastAsia="uk-UA"/>
        </w:rPr>
        <w:t xml:space="preserve"> бюджетних асигнувань, затверджених у кошторисі.</w:t>
      </w:r>
    </w:p>
    <w:p w:rsidR="005227AF" w:rsidRPr="003E00E3" w:rsidRDefault="005227AF" w:rsidP="00FA138B">
      <w:pPr>
        <w:spacing w:after="0" w:line="240" w:lineRule="auto"/>
        <w:ind w:firstLine="709"/>
        <w:jc w:val="both"/>
        <w:rPr>
          <w:rFonts w:ascii="Times New Roman" w:eastAsia="Times New Roman" w:hAnsi="Times New Roman" w:cs="Times New Roman"/>
          <w:sz w:val="28"/>
          <w:szCs w:val="28"/>
          <w:lang w:eastAsia="uk-UA"/>
        </w:rPr>
      </w:pPr>
    </w:p>
    <w:p w:rsidR="00A31866" w:rsidRPr="003E00E3" w:rsidRDefault="00546EA8" w:rsidP="00FA138B">
      <w:pPr>
        <w:spacing w:after="0" w:line="240" w:lineRule="auto"/>
        <w:ind w:firstLine="709"/>
        <w:jc w:val="both"/>
        <w:rPr>
          <w:rFonts w:ascii="Times New Roman" w:eastAsia="Arial Unicode MS" w:hAnsi="Times New Roman" w:cs="Times New Roman"/>
          <w:bCs/>
          <w:sz w:val="28"/>
          <w:szCs w:val="28"/>
          <w:lang w:eastAsia="ar-SA"/>
        </w:rPr>
      </w:pPr>
      <w:bookmarkStart w:id="41" w:name="n177"/>
      <w:bookmarkStart w:id="42" w:name="n78"/>
      <w:bookmarkEnd w:id="41"/>
      <w:bookmarkEnd w:id="42"/>
      <w:r w:rsidRPr="003E00E3">
        <w:rPr>
          <w:rFonts w:ascii="Times New Roman" w:eastAsia="Times New Roman" w:hAnsi="Times New Roman" w:cs="Times New Roman"/>
          <w:sz w:val="28"/>
          <w:szCs w:val="28"/>
          <w:lang w:eastAsia="uk-UA"/>
        </w:rPr>
        <w:t>1</w:t>
      </w:r>
      <w:r w:rsidR="00A31866" w:rsidRPr="003E00E3">
        <w:rPr>
          <w:rFonts w:ascii="Times New Roman" w:eastAsia="Times New Roman" w:hAnsi="Times New Roman" w:cs="Times New Roman"/>
          <w:sz w:val="28"/>
          <w:szCs w:val="28"/>
          <w:lang w:eastAsia="uk-UA"/>
        </w:rPr>
        <w:t>1</w:t>
      </w:r>
      <w:r w:rsidRPr="003E00E3">
        <w:rPr>
          <w:rFonts w:ascii="Times New Roman" w:eastAsia="Times New Roman" w:hAnsi="Times New Roman" w:cs="Times New Roman"/>
          <w:sz w:val="28"/>
          <w:szCs w:val="28"/>
          <w:lang w:eastAsia="uk-UA"/>
        </w:rPr>
        <w:t xml:space="preserve">. </w:t>
      </w:r>
      <w:bookmarkStart w:id="43" w:name="n79"/>
      <w:bookmarkEnd w:id="43"/>
      <w:r w:rsidR="00A31866" w:rsidRPr="003E00E3">
        <w:rPr>
          <w:rFonts w:ascii="Times New Roman" w:eastAsia="Arial Unicode MS" w:hAnsi="Times New Roman" w:cs="Times New Roman"/>
          <w:bCs/>
          <w:sz w:val="28"/>
          <w:szCs w:val="28"/>
          <w:lang w:eastAsia="ar-SA"/>
        </w:rPr>
        <w:t xml:space="preserve">Надати право сільському голові у процесі виконання сільського бюджету за поданням </w:t>
      </w:r>
      <w:r w:rsidR="00A31866" w:rsidRPr="003E00E3">
        <w:rPr>
          <w:rFonts w:ascii="Times New Roman" w:eastAsia="Times New Roman" w:hAnsi="Times New Roman" w:cs="Times New Roman"/>
          <w:bCs/>
          <w:sz w:val="28"/>
          <w:szCs w:val="28"/>
          <w:lang w:eastAsia="ar-SA"/>
        </w:rPr>
        <w:t xml:space="preserve">фінансово-економічного відділу </w:t>
      </w:r>
      <w:proofErr w:type="spellStart"/>
      <w:r w:rsidR="00A31866" w:rsidRPr="003E00E3">
        <w:rPr>
          <w:rFonts w:ascii="Times New Roman" w:eastAsia="Times New Roman" w:hAnsi="Times New Roman" w:cs="Times New Roman"/>
          <w:sz w:val="28"/>
          <w:szCs w:val="28"/>
          <w:lang w:eastAsia="ar-SA"/>
        </w:rPr>
        <w:t>Піщанської</w:t>
      </w:r>
      <w:proofErr w:type="spellEnd"/>
      <w:r w:rsidR="00A31866" w:rsidRPr="003E00E3">
        <w:rPr>
          <w:rFonts w:ascii="Times New Roman" w:eastAsia="Times New Roman" w:hAnsi="Times New Roman" w:cs="Times New Roman"/>
          <w:sz w:val="28"/>
          <w:szCs w:val="28"/>
          <w:lang w:eastAsia="ar-SA"/>
        </w:rPr>
        <w:t xml:space="preserve"> сільської ради</w:t>
      </w:r>
      <w:r w:rsidR="00A31866" w:rsidRPr="003E00E3">
        <w:rPr>
          <w:rFonts w:ascii="Times New Roman" w:eastAsia="Arial Unicode MS" w:hAnsi="Times New Roman" w:cs="Times New Roman"/>
          <w:bCs/>
          <w:sz w:val="28"/>
          <w:szCs w:val="28"/>
          <w:lang w:eastAsia="ar-SA"/>
        </w:rPr>
        <w:t xml:space="preserve"> протягом бюджетного року здійснювати своїми розпорядженнями за погодженням </w:t>
      </w:r>
      <w:r w:rsidR="00A31866" w:rsidRPr="003E00E3">
        <w:rPr>
          <w:rFonts w:ascii="Times New Roman" w:eastAsia="Times New Roman" w:hAnsi="Times New Roman" w:cs="Times New Roman"/>
          <w:bCs/>
          <w:sz w:val="28"/>
          <w:szCs w:val="28"/>
          <w:lang w:eastAsia="ar-SA"/>
        </w:rPr>
        <w:t xml:space="preserve">з постійною комісією </w:t>
      </w:r>
      <w:r w:rsidR="00A31866" w:rsidRPr="003E00E3">
        <w:rPr>
          <w:rFonts w:ascii="Times New Roman" w:eastAsia="Times New Roman" w:hAnsi="Times New Roman" w:cs="Times New Roman"/>
          <w:sz w:val="28"/>
          <w:szCs w:val="28"/>
          <w:lang w:eastAsia="ar-SA"/>
        </w:rPr>
        <w:t>з питань планування, фінансів, бюджету та соціально-економічного розвитку,</w:t>
      </w:r>
      <w:r w:rsidR="00A31866" w:rsidRPr="003E00E3">
        <w:rPr>
          <w:rFonts w:ascii="Times New Roman" w:eastAsia="Arial Unicode MS" w:hAnsi="Times New Roman" w:cs="Times New Roman"/>
          <w:bCs/>
          <w:sz w:val="28"/>
          <w:szCs w:val="28"/>
          <w:lang w:eastAsia="ar-SA"/>
        </w:rPr>
        <w:t xml:space="preserve"> з подальшим затвердженням їх на сесіях сільської ради:</w:t>
      </w:r>
    </w:p>
    <w:p w:rsidR="00A31866" w:rsidRPr="003E00E3" w:rsidRDefault="00A31866" w:rsidP="00FA138B">
      <w:pPr>
        <w:suppressAutoHyphens/>
        <w:autoSpaceDE w:val="0"/>
        <w:spacing w:after="0" w:line="240" w:lineRule="auto"/>
        <w:ind w:firstLine="709"/>
        <w:jc w:val="both"/>
        <w:rPr>
          <w:rFonts w:ascii="Times New Roman" w:eastAsia="Arial Unicode MS" w:hAnsi="Times New Roman" w:cs="Times New Roman"/>
          <w:bCs/>
          <w:sz w:val="28"/>
          <w:szCs w:val="28"/>
          <w:lang w:eastAsia="ar-SA"/>
        </w:rPr>
      </w:pPr>
    </w:p>
    <w:p w:rsidR="00A31866" w:rsidRPr="003E00E3" w:rsidRDefault="00A31866" w:rsidP="00FA138B">
      <w:pPr>
        <w:suppressAutoHyphens/>
        <w:autoSpaceDE w:val="0"/>
        <w:spacing w:after="0" w:line="240" w:lineRule="auto"/>
        <w:ind w:firstLine="709"/>
        <w:jc w:val="both"/>
        <w:rPr>
          <w:rFonts w:ascii="Times New Roman" w:eastAsia="Arial Unicode MS" w:hAnsi="Times New Roman" w:cs="Times New Roman"/>
          <w:bCs/>
          <w:sz w:val="28"/>
          <w:szCs w:val="28"/>
          <w:lang w:eastAsia="ar-SA"/>
        </w:rPr>
      </w:pPr>
      <w:r w:rsidRPr="003E00E3">
        <w:rPr>
          <w:rFonts w:ascii="Times New Roman" w:eastAsia="Arial Unicode MS" w:hAnsi="Times New Roman" w:cs="Times New Roman"/>
          <w:bCs/>
          <w:sz w:val="28"/>
          <w:szCs w:val="28"/>
          <w:lang w:eastAsia="ar-SA"/>
        </w:rPr>
        <w:t>з метою забезпечення використання коштів субвенцій, дотацій,  інших надходжень з державного та інших бюджетів, врахування їх у дохідній та видатковій або лише у видатковій частинах сільського бюджету, визначення головного розпорядника за цими коштами й розподіл/перерозподіл за кодами програмної класифікації видатків та кредитування місцевих бюджетів, перерозподіл між головними розпорядниками коштів сільського бюджету;</w:t>
      </w:r>
    </w:p>
    <w:p w:rsidR="00A31866" w:rsidRPr="003E00E3" w:rsidRDefault="00A31866" w:rsidP="00FA138B">
      <w:pPr>
        <w:suppressAutoHyphens/>
        <w:autoSpaceDE w:val="0"/>
        <w:spacing w:after="0" w:line="240" w:lineRule="auto"/>
        <w:ind w:firstLine="709"/>
        <w:jc w:val="both"/>
        <w:rPr>
          <w:rFonts w:ascii="Times New Roman" w:eastAsia="Arial Unicode MS" w:hAnsi="Times New Roman" w:cs="Times New Roman"/>
          <w:bCs/>
          <w:sz w:val="28"/>
          <w:szCs w:val="28"/>
          <w:lang w:eastAsia="ar-SA"/>
        </w:rPr>
      </w:pPr>
    </w:p>
    <w:p w:rsidR="00A31866" w:rsidRPr="003E00E3" w:rsidRDefault="00A31866" w:rsidP="00FA138B">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3E00E3">
        <w:rPr>
          <w:rFonts w:ascii="Times New Roman" w:eastAsia="Times New Roman" w:hAnsi="Times New Roman" w:cs="Times New Roman"/>
          <w:bCs/>
          <w:sz w:val="28"/>
          <w:szCs w:val="28"/>
          <w:lang w:eastAsia="ar-SA"/>
        </w:rPr>
        <w:t>за джерелами доходів і напрямами видатків головних розпорядників коштів сільського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 11 “Про бюджетну класифікацію”  (зі змінами) та від 20 вересня 2017 року № 793 “Про затвердження складових програмної класифікації видатків та кредитування місцевих бюджетів”                          (зі змінами).</w:t>
      </w:r>
    </w:p>
    <w:p w:rsidR="005227AF" w:rsidRPr="003E00E3" w:rsidRDefault="005227AF" w:rsidP="00FA138B">
      <w:pPr>
        <w:suppressAutoHyphens/>
        <w:autoSpaceDE w:val="0"/>
        <w:spacing w:after="0" w:line="240" w:lineRule="auto"/>
        <w:ind w:firstLine="709"/>
        <w:jc w:val="both"/>
        <w:rPr>
          <w:rFonts w:ascii="Times New Roman" w:eastAsia="Times New Roman" w:hAnsi="Times New Roman" w:cs="Times New Roman"/>
          <w:bCs/>
          <w:sz w:val="28"/>
          <w:szCs w:val="28"/>
          <w:lang w:eastAsia="ar-SA"/>
        </w:rPr>
      </w:pPr>
    </w:p>
    <w:p w:rsidR="005227AF" w:rsidRPr="003E00E3" w:rsidRDefault="005227AF" w:rsidP="00FA138B">
      <w:pPr>
        <w:ind w:firstLine="709"/>
        <w:jc w:val="both"/>
        <w:rPr>
          <w:rFonts w:ascii="Times New Roman" w:eastAsia="Times New Roman" w:hAnsi="Times New Roman" w:cs="Times New Roman"/>
          <w:bCs/>
          <w:sz w:val="28"/>
          <w:szCs w:val="28"/>
          <w:lang w:eastAsia="ru-RU"/>
        </w:rPr>
      </w:pPr>
      <w:r w:rsidRPr="003E00E3">
        <w:rPr>
          <w:rFonts w:ascii="Times New Roman" w:eastAsia="Times New Roman" w:hAnsi="Times New Roman" w:cs="Times New Roman"/>
          <w:bCs/>
          <w:sz w:val="28"/>
          <w:szCs w:val="28"/>
          <w:lang w:eastAsia="ar-SA"/>
        </w:rPr>
        <w:t xml:space="preserve">12. </w:t>
      </w:r>
      <w:r w:rsidRPr="003E00E3">
        <w:rPr>
          <w:rFonts w:ascii="Times New Roman" w:eastAsia="Times New Roman" w:hAnsi="Times New Roman" w:cs="Times New Roman"/>
          <w:bCs/>
          <w:sz w:val="28"/>
          <w:szCs w:val="28"/>
          <w:lang w:eastAsia="ru-RU"/>
        </w:rPr>
        <w:t>Керуючись пунктами 6, 8 статті 23 Бюджетного кодексу України, доручити виконавчому комітету за погодженням з постійною комісією з питань планування, фінансів, бюджету та соціально-економічного розвитку, з подальшим внесенням змін до рішення про сільський бюджет в порядку, визначеному чинним законодавством:</w:t>
      </w:r>
    </w:p>
    <w:p w:rsidR="005227AF" w:rsidRPr="003E00E3" w:rsidRDefault="005227AF" w:rsidP="00FA138B">
      <w:pPr>
        <w:suppressAutoHyphens/>
        <w:autoSpaceDE w:val="0"/>
        <w:spacing w:after="0" w:line="240" w:lineRule="auto"/>
        <w:ind w:firstLine="709"/>
        <w:jc w:val="both"/>
        <w:rPr>
          <w:rFonts w:ascii="Times New Roman" w:eastAsia="Times New Roman" w:hAnsi="Times New Roman" w:cs="Times New Roman"/>
          <w:bCs/>
          <w:sz w:val="28"/>
          <w:szCs w:val="28"/>
          <w:lang w:val="ru-RU" w:eastAsia="ru-RU"/>
        </w:rPr>
      </w:pPr>
      <w:proofErr w:type="spellStart"/>
      <w:r w:rsidRPr="003E00E3">
        <w:rPr>
          <w:rFonts w:ascii="Times New Roman" w:eastAsia="Times New Roman" w:hAnsi="Times New Roman" w:cs="Times New Roman"/>
          <w:bCs/>
          <w:sz w:val="28"/>
          <w:szCs w:val="28"/>
          <w:lang w:val="ru-RU" w:eastAsia="ru-RU"/>
        </w:rPr>
        <w:t>якщо</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після</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прийняття</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рішення</w:t>
      </w:r>
      <w:proofErr w:type="spellEnd"/>
      <w:r w:rsidRPr="003E00E3">
        <w:rPr>
          <w:rFonts w:ascii="Times New Roman" w:eastAsia="Times New Roman" w:hAnsi="Times New Roman" w:cs="Times New Roman"/>
          <w:bCs/>
          <w:sz w:val="28"/>
          <w:szCs w:val="28"/>
          <w:lang w:val="ru-RU" w:eastAsia="ru-RU"/>
        </w:rPr>
        <w:t xml:space="preserve"> про </w:t>
      </w:r>
      <w:proofErr w:type="spellStart"/>
      <w:r w:rsidRPr="003E00E3">
        <w:rPr>
          <w:rFonts w:ascii="Times New Roman" w:eastAsia="Times New Roman" w:hAnsi="Times New Roman" w:cs="Times New Roman"/>
          <w:bCs/>
          <w:sz w:val="28"/>
          <w:szCs w:val="28"/>
          <w:lang w:val="ru-RU" w:eastAsia="ru-RU"/>
        </w:rPr>
        <w:t>сільський</w:t>
      </w:r>
      <w:proofErr w:type="spellEnd"/>
      <w:r w:rsidRPr="003E00E3">
        <w:rPr>
          <w:rFonts w:ascii="Times New Roman" w:eastAsia="Times New Roman" w:hAnsi="Times New Roman" w:cs="Times New Roman"/>
          <w:bCs/>
          <w:sz w:val="28"/>
          <w:szCs w:val="28"/>
          <w:lang w:val="ru-RU" w:eastAsia="ru-RU"/>
        </w:rPr>
        <w:t xml:space="preserve"> бюджет </w:t>
      </w:r>
      <w:proofErr w:type="spellStart"/>
      <w:r w:rsidRPr="003E00E3">
        <w:rPr>
          <w:rFonts w:ascii="Times New Roman" w:eastAsia="Times New Roman" w:hAnsi="Times New Roman" w:cs="Times New Roman"/>
          <w:bCs/>
          <w:sz w:val="28"/>
          <w:szCs w:val="28"/>
          <w:lang w:val="ru-RU" w:eastAsia="ru-RU"/>
        </w:rPr>
        <w:t>повноваження</w:t>
      </w:r>
      <w:proofErr w:type="spellEnd"/>
      <w:r w:rsidRPr="003E00E3">
        <w:rPr>
          <w:rFonts w:ascii="Times New Roman" w:eastAsia="Times New Roman" w:hAnsi="Times New Roman" w:cs="Times New Roman"/>
          <w:bCs/>
          <w:sz w:val="28"/>
          <w:szCs w:val="28"/>
          <w:lang w:val="ru-RU" w:eastAsia="ru-RU"/>
        </w:rPr>
        <w:t xml:space="preserve"> на </w:t>
      </w:r>
      <w:proofErr w:type="spellStart"/>
      <w:r w:rsidRPr="003E00E3">
        <w:rPr>
          <w:rFonts w:ascii="Times New Roman" w:eastAsia="Times New Roman" w:hAnsi="Times New Roman" w:cs="Times New Roman"/>
          <w:bCs/>
          <w:sz w:val="28"/>
          <w:szCs w:val="28"/>
          <w:lang w:val="ru-RU" w:eastAsia="ru-RU"/>
        </w:rPr>
        <w:t>виконання</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функцій</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завдань</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або</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надання</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послуг</w:t>
      </w:r>
      <w:proofErr w:type="spellEnd"/>
      <w:r w:rsidRPr="003E00E3">
        <w:rPr>
          <w:rFonts w:ascii="Times New Roman" w:eastAsia="Times New Roman" w:hAnsi="Times New Roman" w:cs="Times New Roman"/>
          <w:bCs/>
          <w:sz w:val="28"/>
          <w:szCs w:val="28"/>
          <w:lang w:val="ru-RU" w:eastAsia="ru-RU"/>
        </w:rPr>
        <w:t xml:space="preserve">, на яке </w:t>
      </w:r>
      <w:proofErr w:type="spellStart"/>
      <w:r w:rsidRPr="003E00E3">
        <w:rPr>
          <w:rFonts w:ascii="Times New Roman" w:eastAsia="Times New Roman" w:hAnsi="Times New Roman" w:cs="Times New Roman"/>
          <w:bCs/>
          <w:sz w:val="28"/>
          <w:szCs w:val="28"/>
          <w:lang w:val="ru-RU" w:eastAsia="ru-RU"/>
        </w:rPr>
        <w:t>надано</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бюджетне</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призначення</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передається</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відповідно</w:t>
      </w:r>
      <w:proofErr w:type="spellEnd"/>
      <w:r w:rsidRPr="003E00E3">
        <w:rPr>
          <w:rFonts w:ascii="Times New Roman" w:eastAsia="Times New Roman" w:hAnsi="Times New Roman" w:cs="Times New Roman"/>
          <w:bCs/>
          <w:sz w:val="28"/>
          <w:szCs w:val="28"/>
          <w:lang w:val="ru-RU" w:eastAsia="ru-RU"/>
        </w:rPr>
        <w:t xml:space="preserve"> до </w:t>
      </w:r>
      <w:proofErr w:type="spellStart"/>
      <w:r w:rsidRPr="003E00E3">
        <w:rPr>
          <w:rFonts w:ascii="Times New Roman" w:eastAsia="Times New Roman" w:hAnsi="Times New Roman" w:cs="Times New Roman"/>
          <w:bCs/>
          <w:sz w:val="28"/>
          <w:szCs w:val="28"/>
          <w:lang w:val="ru-RU" w:eastAsia="ru-RU"/>
        </w:rPr>
        <w:t>законодавства</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від</w:t>
      </w:r>
      <w:proofErr w:type="spellEnd"/>
      <w:r w:rsidRPr="003E00E3">
        <w:rPr>
          <w:rFonts w:ascii="Times New Roman" w:eastAsia="Times New Roman" w:hAnsi="Times New Roman" w:cs="Times New Roman"/>
          <w:bCs/>
          <w:sz w:val="28"/>
          <w:szCs w:val="28"/>
          <w:lang w:val="ru-RU" w:eastAsia="ru-RU"/>
        </w:rPr>
        <w:t xml:space="preserve"> одного головного </w:t>
      </w:r>
      <w:proofErr w:type="spellStart"/>
      <w:r w:rsidRPr="003E00E3">
        <w:rPr>
          <w:rFonts w:ascii="Times New Roman" w:eastAsia="Times New Roman" w:hAnsi="Times New Roman" w:cs="Times New Roman"/>
          <w:bCs/>
          <w:sz w:val="28"/>
          <w:szCs w:val="28"/>
          <w:lang w:val="ru-RU" w:eastAsia="ru-RU"/>
        </w:rPr>
        <w:t>розпорядника</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бюджетних</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коштів</w:t>
      </w:r>
      <w:proofErr w:type="spellEnd"/>
      <w:r w:rsidRPr="003E00E3">
        <w:rPr>
          <w:rFonts w:ascii="Times New Roman" w:eastAsia="Times New Roman" w:hAnsi="Times New Roman" w:cs="Times New Roman"/>
          <w:bCs/>
          <w:sz w:val="28"/>
          <w:szCs w:val="28"/>
          <w:lang w:val="ru-RU" w:eastAsia="ru-RU"/>
        </w:rPr>
        <w:t xml:space="preserve"> до </w:t>
      </w:r>
      <w:proofErr w:type="spellStart"/>
      <w:r w:rsidRPr="003E00E3">
        <w:rPr>
          <w:rFonts w:ascii="Times New Roman" w:eastAsia="Times New Roman" w:hAnsi="Times New Roman" w:cs="Times New Roman"/>
          <w:bCs/>
          <w:sz w:val="28"/>
          <w:szCs w:val="28"/>
          <w:lang w:val="ru-RU" w:eastAsia="ru-RU"/>
        </w:rPr>
        <w:t>іншого</w:t>
      </w:r>
      <w:proofErr w:type="spellEnd"/>
      <w:r w:rsidRPr="003E00E3">
        <w:rPr>
          <w:rFonts w:ascii="Times New Roman" w:eastAsia="Times New Roman" w:hAnsi="Times New Roman" w:cs="Times New Roman"/>
          <w:bCs/>
          <w:sz w:val="28"/>
          <w:szCs w:val="28"/>
          <w:lang w:val="ru-RU" w:eastAsia="ru-RU"/>
        </w:rPr>
        <w:t xml:space="preserve"> головного </w:t>
      </w:r>
      <w:proofErr w:type="spellStart"/>
      <w:r w:rsidRPr="003E00E3">
        <w:rPr>
          <w:rFonts w:ascii="Times New Roman" w:eastAsia="Times New Roman" w:hAnsi="Times New Roman" w:cs="Times New Roman"/>
          <w:bCs/>
          <w:sz w:val="28"/>
          <w:szCs w:val="28"/>
          <w:lang w:val="ru-RU" w:eastAsia="ru-RU"/>
        </w:rPr>
        <w:t>розпорядника</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бюджетних</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коштів</w:t>
      </w:r>
      <w:proofErr w:type="spellEnd"/>
      <w:r w:rsidRPr="003E00E3">
        <w:rPr>
          <w:rFonts w:ascii="Times New Roman" w:eastAsia="Times New Roman" w:hAnsi="Times New Roman" w:cs="Times New Roman"/>
          <w:bCs/>
          <w:sz w:val="28"/>
          <w:szCs w:val="28"/>
          <w:lang w:val="ru-RU" w:eastAsia="ru-RU"/>
        </w:rPr>
        <w:t xml:space="preserve">; </w:t>
      </w:r>
    </w:p>
    <w:p w:rsidR="005227AF" w:rsidRPr="003E00E3" w:rsidRDefault="005227AF" w:rsidP="00FA138B">
      <w:pPr>
        <w:suppressAutoHyphens/>
        <w:autoSpaceDE w:val="0"/>
        <w:spacing w:after="0" w:line="240" w:lineRule="auto"/>
        <w:ind w:firstLine="709"/>
        <w:jc w:val="both"/>
        <w:rPr>
          <w:rFonts w:ascii="Times New Roman" w:eastAsia="Times New Roman" w:hAnsi="Times New Roman" w:cs="Times New Roman"/>
          <w:bCs/>
          <w:sz w:val="24"/>
          <w:szCs w:val="24"/>
          <w:lang w:val="ru-RU" w:eastAsia="ru-RU"/>
        </w:rPr>
      </w:pPr>
    </w:p>
    <w:p w:rsidR="00C53B7F" w:rsidRDefault="005227AF" w:rsidP="00FA138B">
      <w:pPr>
        <w:suppressAutoHyphens/>
        <w:autoSpaceDE w:val="0"/>
        <w:spacing w:after="0" w:line="240" w:lineRule="auto"/>
        <w:ind w:firstLine="709"/>
        <w:jc w:val="both"/>
        <w:rPr>
          <w:rFonts w:ascii="Times New Roman" w:eastAsia="Times New Roman" w:hAnsi="Times New Roman" w:cs="Times New Roman"/>
          <w:bCs/>
          <w:sz w:val="28"/>
          <w:szCs w:val="28"/>
          <w:lang w:val="ru-RU" w:eastAsia="ru-RU"/>
        </w:rPr>
      </w:pPr>
      <w:r w:rsidRPr="003E00E3">
        <w:rPr>
          <w:rFonts w:ascii="Times New Roman" w:eastAsia="Times New Roman" w:hAnsi="Times New Roman" w:cs="Times New Roman"/>
          <w:bCs/>
          <w:sz w:val="28"/>
          <w:szCs w:val="28"/>
          <w:lang w:val="ru-RU" w:eastAsia="ru-RU"/>
        </w:rPr>
        <w:t xml:space="preserve">у межах </w:t>
      </w:r>
      <w:proofErr w:type="spellStart"/>
      <w:r w:rsidRPr="003E00E3">
        <w:rPr>
          <w:rFonts w:ascii="Times New Roman" w:eastAsia="Times New Roman" w:hAnsi="Times New Roman" w:cs="Times New Roman"/>
          <w:bCs/>
          <w:sz w:val="28"/>
          <w:szCs w:val="28"/>
          <w:lang w:val="ru-RU" w:eastAsia="ru-RU"/>
        </w:rPr>
        <w:t>загального</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обсягу</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бюджетних</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призначень</w:t>
      </w:r>
      <w:proofErr w:type="spellEnd"/>
      <w:r w:rsidRPr="003E00E3">
        <w:rPr>
          <w:rFonts w:ascii="Times New Roman" w:eastAsia="Times New Roman" w:hAnsi="Times New Roman" w:cs="Times New Roman"/>
          <w:bCs/>
          <w:sz w:val="28"/>
          <w:szCs w:val="28"/>
          <w:lang w:val="ru-RU" w:eastAsia="ru-RU"/>
        </w:rPr>
        <w:t xml:space="preserve"> головного </w:t>
      </w:r>
      <w:proofErr w:type="spellStart"/>
      <w:r w:rsidRPr="003E00E3">
        <w:rPr>
          <w:rFonts w:ascii="Times New Roman" w:eastAsia="Times New Roman" w:hAnsi="Times New Roman" w:cs="Times New Roman"/>
          <w:bCs/>
          <w:sz w:val="28"/>
          <w:szCs w:val="28"/>
          <w:lang w:val="ru-RU" w:eastAsia="ru-RU"/>
        </w:rPr>
        <w:t>розпорядника</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бюджетних</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коштів</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перерозподіл</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видатків</w:t>
      </w:r>
      <w:proofErr w:type="spellEnd"/>
      <w:r w:rsidRPr="003E00E3">
        <w:rPr>
          <w:rFonts w:ascii="Times New Roman" w:eastAsia="Times New Roman" w:hAnsi="Times New Roman" w:cs="Times New Roman"/>
          <w:bCs/>
          <w:sz w:val="28"/>
          <w:szCs w:val="28"/>
          <w:lang w:val="ru-RU" w:eastAsia="ru-RU"/>
        </w:rPr>
        <w:t xml:space="preserve"> бюджету і </w:t>
      </w:r>
      <w:proofErr w:type="spellStart"/>
      <w:r w:rsidRPr="003E00E3">
        <w:rPr>
          <w:rFonts w:ascii="Times New Roman" w:eastAsia="Times New Roman" w:hAnsi="Times New Roman" w:cs="Times New Roman"/>
          <w:bCs/>
          <w:sz w:val="28"/>
          <w:szCs w:val="28"/>
          <w:lang w:val="ru-RU" w:eastAsia="ru-RU"/>
        </w:rPr>
        <w:t>надання</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кредитів</w:t>
      </w:r>
      <w:proofErr w:type="spellEnd"/>
      <w:r w:rsidRPr="003E00E3">
        <w:rPr>
          <w:rFonts w:ascii="Times New Roman" w:eastAsia="Times New Roman" w:hAnsi="Times New Roman" w:cs="Times New Roman"/>
          <w:bCs/>
          <w:sz w:val="28"/>
          <w:szCs w:val="28"/>
          <w:lang w:val="ru-RU" w:eastAsia="ru-RU"/>
        </w:rPr>
        <w:t xml:space="preserve"> </w:t>
      </w:r>
      <w:proofErr w:type="gramStart"/>
      <w:r w:rsidRPr="003E00E3">
        <w:rPr>
          <w:rFonts w:ascii="Times New Roman" w:eastAsia="Times New Roman" w:hAnsi="Times New Roman" w:cs="Times New Roman"/>
          <w:bCs/>
          <w:sz w:val="28"/>
          <w:szCs w:val="28"/>
          <w:lang w:val="ru-RU" w:eastAsia="ru-RU"/>
        </w:rPr>
        <w:t xml:space="preserve">з </w:t>
      </w:r>
      <w:r w:rsidR="00C53B7F">
        <w:rPr>
          <w:rFonts w:ascii="Times New Roman" w:eastAsia="Times New Roman" w:hAnsi="Times New Roman" w:cs="Times New Roman"/>
          <w:bCs/>
          <w:sz w:val="28"/>
          <w:szCs w:val="28"/>
          <w:lang w:val="ru-RU" w:eastAsia="ru-RU"/>
        </w:rPr>
        <w:t xml:space="preserve"> </w:t>
      </w:r>
      <w:r w:rsidRPr="003E00E3">
        <w:rPr>
          <w:rFonts w:ascii="Times New Roman" w:eastAsia="Times New Roman" w:hAnsi="Times New Roman" w:cs="Times New Roman"/>
          <w:bCs/>
          <w:sz w:val="28"/>
          <w:szCs w:val="28"/>
          <w:lang w:val="ru-RU" w:eastAsia="ru-RU"/>
        </w:rPr>
        <w:t>бюджету</w:t>
      </w:r>
      <w:proofErr w:type="gramEnd"/>
      <w:r w:rsidRPr="003E00E3">
        <w:rPr>
          <w:rFonts w:ascii="Times New Roman" w:eastAsia="Times New Roman" w:hAnsi="Times New Roman" w:cs="Times New Roman"/>
          <w:bCs/>
          <w:sz w:val="28"/>
          <w:szCs w:val="28"/>
          <w:lang w:val="ru-RU" w:eastAsia="ru-RU"/>
        </w:rPr>
        <w:t xml:space="preserve"> за</w:t>
      </w:r>
      <w:r w:rsidR="00C53B7F">
        <w:rPr>
          <w:rFonts w:ascii="Times New Roman" w:eastAsia="Times New Roman" w:hAnsi="Times New Roman" w:cs="Times New Roman"/>
          <w:bCs/>
          <w:sz w:val="28"/>
          <w:szCs w:val="28"/>
          <w:lang w:val="ru-RU" w:eastAsia="ru-RU"/>
        </w:rPr>
        <w:t xml:space="preserve"> </w:t>
      </w:r>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бюджетними</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програмами</w:t>
      </w:r>
      <w:proofErr w:type="spellEnd"/>
      <w:r w:rsidRPr="003E00E3">
        <w:rPr>
          <w:rFonts w:ascii="Times New Roman" w:eastAsia="Times New Roman" w:hAnsi="Times New Roman" w:cs="Times New Roman"/>
          <w:bCs/>
          <w:sz w:val="28"/>
          <w:szCs w:val="28"/>
          <w:lang w:val="ru-RU" w:eastAsia="ru-RU"/>
        </w:rPr>
        <w:t>,</w:t>
      </w:r>
      <w:r w:rsidR="00C53B7F">
        <w:rPr>
          <w:rFonts w:ascii="Times New Roman" w:eastAsia="Times New Roman" w:hAnsi="Times New Roman" w:cs="Times New Roman"/>
          <w:bCs/>
          <w:sz w:val="28"/>
          <w:szCs w:val="28"/>
          <w:lang w:val="ru-RU" w:eastAsia="ru-RU"/>
        </w:rPr>
        <w:t xml:space="preserve"> </w:t>
      </w:r>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включаючи</w:t>
      </w:r>
      <w:proofErr w:type="spellEnd"/>
      <w:r w:rsidRPr="003E00E3">
        <w:rPr>
          <w:rFonts w:ascii="Times New Roman" w:eastAsia="Times New Roman" w:hAnsi="Times New Roman" w:cs="Times New Roman"/>
          <w:bCs/>
          <w:sz w:val="28"/>
          <w:szCs w:val="28"/>
          <w:lang w:val="ru-RU" w:eastAsia="ru-RU"/>
        </w:rPr>
        <w:t xml:space="preserve"> </w:t>
      </w:r>
      <w:r w:rsidR="00C53B7F">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резервний</w:t>
      </w:r>
      <w:proofErr w:type="spellEnd"/>
      <w:r w:rsidRPr="003E00E3">
        <w:rPr>
          <w:rFonts w:ascii="Times New Roman" w:eastAsia="Times New Roman" w:hAnsi="Times New Roman" w:cs="Times New Roman"/>
          <w:bCs/>
          <w:sz w:val="28"/>
          <w:szCs w:val="28"/>
          <w:lang w:val="ru-RU" w:eastAsia="ru-RU"/>
        </w:rPr>
        <w:t xml:space="preserve"> </w:t>
      </w:r>
      <w:r w:rsidR="00C53B7F">
        <w:rPr>
          <w:rFonts w:ascii="Times New Roman" w:eastAsia="Times New Roman" w:hAnsi="Times New Roman" w:cs="Times New Roman"/>
          <w:bCs/>
          <w:sz w:val="28"/>
          <w:szCs w:val="28"/>
          <w:lang w:val="ru-RU" w:eastAsia="ru-RU"/>
        </w:rPr>
        <w:t xml:space="preserve">  </w:t>
      </w:r>
      <w:r w:rsidRPr="003E00E3">
        <w:rPr>
          <w:rFonts w:ascii="Times New Roman" w:eastAsia="Times New Roman" w:hAnsi="Times New Roman" w:cs="Times New Roman"/>
          <w:bCs/>
          <w:sz w:val="28"/>
          <w:szCs w:val="28"/>
          <w:lang w:val="ru-RU" w:eastAsia="ru-RU"/>
        </w:rPr>
        <w:t xml:space="preserve">фонд </w:t>
      </w:r>
    </w:p>
    <w:p w:rsidR="005227AF" w:rsidRPr="003E00E3" w:rsidRDefault="005227AF" w:rsidP="002D2989">
      <w:pPr>
        <w:suppressAutoHyphens/>
        <w:autoSpaceDE w:val="0"/>
        <w:spacing w:after="0" w:line="240" w:lineRule="auto"/>
        <w:jc w:val="both"/>
        <w:rPr>
          <w:rFonts w:ascii="Times New Roman" w:eastAsia="Times New Roman" w:hAnsi="Times New Roman" w:cs="Times New Roman"/>
          <w:bCs/>
          <w:sz w:val="28"/>
          <w:szCs w:val="28"/>
          <w:lang w:val="ru-RU" w:eastAsia="ru-RU"/>
        </w:rPr>
      </w:pPr>
      <w:bookmarkStart w:id="44" w:name="_GoBack"/>
      <w:bookmarkEnd w:id="44"/>
      <w:r w:rsidRPr="003E00E3">
        <w:rPr>
          <w:rFonts w:ascii="Times New Roman" w:eastAsia="Times New Roman" w:hAnsi="Times New Roman" w:cs="Times New Roman"/>
          <w:bCs/>
          <w:sz w:val="28"/>
          <w:szCs w:val="28"/>
          <w:lang w:val="ru-RU" w:eastAsia="ru-RU"/>
        </w:rPr>
        <w:lastRenderedPageBreak/>
        <w:t xml:space="preserve">бюджету, </w:t>
      </w:r>
      <w:proofErr w:type="spellStart"/>
      <w:r w:rsidRPr="003E00E3">
        <w:rPr>
          <w:rFonts w:ascii="Times New Roman" w:eastAsia="Times New Roman" w:hAnsi="Times New Roman" w:cs="Times New Roman"/>
          <w:bCs/>
          <w:sz w:val="28"/>
          <w:szCs w:val="28"/>
          <w:lang w:val="ru-RU" w:eastAsia="ru-RU"/>
        </w:rPr>
        <w:t>додаткові</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дотації</w:t>
      </w:r>
      <w:proofErr w:type="spellEnd"/>
      <w:r w:rsidRPr="003E00E3">
        <w:rPr>
          <w:rFonts w:ascii="Times New Roman" w:eastAsia="Times New Roman" w:hAnsi="Times New Roman" w:cs="Times New Roman"/>
          <w:bCs/>
          <w:sz w:val="28"/>
          <w:szCs w:val="28"/>
          <w:lang w:val="ru-RU" w:eastAsia="ru-RU"/>
        </w:rPr>
        <w:t xml:space="preserve"> та </w:t>
      </w:r>
      <w:proofErr w:type="spellStart"/>
      <w:r w:rsidRPr="003E00E3">
        <w:rPr>
          <w:rFonts w:ascii="Times New Roman" w:eastAsia="Times New Roman" w:hAnsi="Times New Roman" w:cs="Times New Roman"/>
          <w:bCs/>
          <w:sz w:val="28"/>
          <w:szCs w:val="28"/>
          <w:lang w:val="ru-RU" w:eastAsia="ru-RU"/>
        </w:rPr>
        <w:t>субвенції</w:t>
      </w:r>
      <w:proofErr w:type="spellEnd"/>
      <w:r w:rsidRPr="003E00E3">
        <w:rPr>
          <w:rFonts w:ascii="Times New Roman" w:eastAsia="Times New Roman" w:hAnsi="Times New Roman" w:cs="Times New Roman"/>
          <w:bCs/>
          <w:sz w:val="28"/>
          <w:szCs w:val="28"/>
          <w:lang w:val="ru-RU" w:eastAsia="ru-RU"/>
        </w:rPr>
        <w:t xml:space="preserve">, а </w:t>
      </w:r>
      <w:proofErr w:type="spellStart"/>
      <w:r w:rsidRPr="003E00E3">
        <w:rPr>
          <w:rFonts w:ascii="Times New Roman" w:eastAsia="Times New Roman" w:hAnsi="Times New Roman" w:cs="Times New Roman"/>
          <w:bCs/>
          <w:sz w:val="28"/>
          <w:szCs w:val="28"/>
          <w:lang w:val="ru-RU" w:eastAsia="ru-RU"/>
        </w:rPr>
        <w:t>також</w:t>
      </w:r>
      <w:proofErr w:type="spellEnd"/>
      <w:r w:rsidRPr="003E00E3">
        <w:rPr>
          <w:rFonts w:ascii="Times New Roman" w:eastAsia="Times New Roman" w:hAnsi="Times New Roman" w:cs="Times New Roman"/>
          <w:bCs/>
          <w:sz w:val="28"/>
          <w:szCs w:val="28"/>
          <w:lang w:val="ru-RU" w:eastAsia="ru-RU"/>
        </w:rPr>
        <w:t xml:space="preserve"> за бюджетною </w:t>
      </w:r>
      <w:proofErr w:type="spellStart"/>
      <w:r w:rsidRPr="003E00E3">
        <w:rPr>
          <w:rFonts w:ascii="Times New Roman" w:eastAsia="Times New Roman" w:hAnsi="Times New Roman" w:cs="Times New Roman"/>
          <w:bCs/>
          <w:sz w:val="28"/>
          <w:szCs w:val="28"/>
          <w:lang w:val="ru-RU" w:eastAsia="ru-RU"/>
        </w:rPr>
        <w:t>програмою</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збільшення</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видатків</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розвитку</w:t>
      </w:r>
      <w:proofErr w:type="spellEnd"/>
      <w:r w:rsidRPr="003E00E3">
        <w:rPr>
          <w:rFonts w:ascii="Times New Roman" w:eastAsia="Times New Roman" w:hAnsi="Times New Roman" w:cs="Times New Roman"/>
          <w:bCs/>
          <w:sz w:val="28"/>
          <w:szCs w:val="28"/>
          <w:lang w:val="ru-RU" w:eastAsia="ru-RU"/>
        </w:rPr>
        <w:t xml:space="preserve"> за </w:t>
      </w:r>
      <w:proofErr w:type="spellStart"/>
      <w:r w:rsidRPr="003E00E3">
        <w:rPr>
          <w:rFonts w:ascii="Times New Roman" w:eastAsia="Times New Roman" w:hAnsi="Times New Roman" w:cs="Times New Roman"/>
          <w:bCs/>
          <w:sz w:val="28"/>
          <w:szCs w:val="28"/>
          <w:lang w:val="ru-RU" w:eastAsia="ru-RU"/>
        </w:rPr>
        <w:t>рахунок</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зменшення</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інших</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видатків</w:t>
      </w:r>
      <w:proofErr w:type="spellEnd"/>
      <w:r w:rsidRPr="003E00E3">
        <w:rPr>
          <w:rFonts w:ascii="Times New Roman" w:eastAsia="Times New Roman" w:hAnsi="Times New Roman" w:cs="Times New Roman"/>
          <w:bCs/>
          <w:sz w:val="28"/>
          <w:szCs w:val="28"/>
          <w:lang w:val="ru-RU" w:eastAsia="ru-RU"/>
        </w:rPr>
        <w:t xml:space="preserve"> (</w:t>
      </w:r>
      <w:proofErr w:type="spellStart"/>
      <w:r w:rsidRPr="003E00E3">
        <w:rPr>
          <w:rFonts w:ascii="Times New Roman" w:eastAsia="Times New Roman" w:hAnsi="Times New Roman" w:cs="Times New Roman"/>
          <w:bCs/>
          <w:sz w:val="28"/>
          <w:szCs w:val="28"/>
          <w:lang w:val="ru-RU" w:eastAsia="ru-RU"/>
        </w:rPr>
        <w:t>окремо</w:t>
      </w:r>
      <w:proofErr w:type="spellEnd"/>
      <w:r w:rsidRPr="003E00E3">
        <w:rPr>
          <w:rFonts w:ascii="Times New Roman" w:eastAsia="Times New Roman" w:hAnsi="Times New Roman" w:cs="Times New Roman"/>
          <w:bCs/>
          <w:sz w:val="28"/>
          <w:szCs w:val="28"/>
          <w:lang w:val="ru-RU" w:eastAsia="ru-RU"/>
        </w:rPr>
        <w:t xml:space="preserve"> за </w:t>
      </w:r>
      <w:proofErr w:type="spellStart"/>
      <w:r w:rsidRPr="003E00E3">
        <w:rPr>
          <w:rFonts w:ascii="Times New Roman" w:eastAsia="Times New Roman" w:hAnsi="Times New Roman" w:cs="Times New Roman"/>
          <w:bCs/>
          <w:sz w:val="28"/>
          <w:szCs w:val="28"/>
          <w:lang w:val="ru-RU" w:eastAsia="ru-RU"/>
        </w:rPr>
        <w:t>загальним</w:t>
      </w:r>
      <w:proofErr w:type="spellEnd"/>
      <w:r w:rsidRPr="003E00E3">
        <w:rPr>
          <w:rFonts w:ascii="Times New Roman" w:eastAsia="Times New Roman" w:hAnsi="Times New Roman" w:cs="Times New Roman"/>
          <w:bCs/>
          <w:sz w:val="28"/>
          <w:szCs w:val="28"/>
          <w:lang w:val="ru-RU" w:eastAsia="ru-RU"/>
        </w:rPr>
        <w:t xml:space="preserve"> та </w:t>
      </w:r>
      <w:proofErr w:type="spellStart"/>
      <w:r w:rsidRPr="003E00E3">
        <w:rPr>
          <w:rFonts w:ascii="Times New Roman" w:eastAsia="Times New Roman" w:hAnsi="Times New Roman" w:cs="Times New Roman"/>
          <w:bCs/>
          <w:sz w:val="28"/>
          <w:szCs w:val="28"/>
          <w:lang w:val="ru-RU" w:eastAsia="ru-RU"/>
        </w:rPr>
        <w:t>спеціальним</w:t>
      </w:r>
      <w:proofErr w:type="spellEnd"/>
      <w:r w:rsidRPr="003E00E3">
        <w:rPr>
          <w:rFonts w:ascii="Times New Roman" w:eastAsia="Times New Roman" w:hAnsi="Times New Roman" w:cs="Times New Roman"/>
          <w:bCs/>
          <w:sz w:val="28"/>
          <w:szCs w:val="28"/>
          <w:lang w:val="ru-RU" w:eastAsia="ru-RU"/>
        </w:rPr>
        <w:t xml:space="preserve"> фондами бюджету)”.</w:t>
      </w:r>
    </w:p>
    <w:p w:rsidR="00E567E0" w:rsidRPr="003E00E3" w:rsidRDefault="00E567E0" w:rsidP="00FA138B">
      <w:pPr>
        <w:suppressAutoHyphens/>
        <w:autoSpaceDE w:val="0"/>
        <w:spacing w:after="0" w:line="240" w:lineRule="auto"/>
        <w:ind w:firstLine="709"/>
        <w:jc w:val="both"/>
        <w:rPr>
          <w:rFonts w:ascii="Times New Roman" w:eastAsia="Times New Roman" w:hAnsi="Times New Roman" w:cs="Times New Roman"/>
          <w:bCs/>
          <w:sz w:val="28"/>
          <w:szCs w:val="28"/>
          <w:lang w:val="ru-RU" w:eastAsia="ru-RU"/>
        </w:rPr>
      </w:pPr>
    </w:p>
    <w:p w:rsidR="00E567E0" w:rsidRPr="003E00E3" w:rsidRDefault="00E567E0" w:rsidP="00FA138B">
      <w:pPr>
        <w:suppressAutoHyphens/>
        <w:autoSpaceDE w:val="0"/>
        <w:spacing w:after="0" w:line="240" w:lineRule="auto"/>
        <w:ind w:firstLine="709"/>
        <w:jc w:val="both"/>
        <w:rPr>
          <w:rFonts w:ascii="Times New Roman" w:eastAsia="Times New Roman" w:hAnsi="Times New Roman" w:cs="Times New Roman"/>
          <w:bCs/>
          <w:sz w:val="28"/>
          <w:szCs w:val="28"/>
          <w:lang w:val="ru-RU" w:eastAsia="ru-RU"/>
        </w:rPr>
      </w:pPr>
      <w:r w:rsidRPr="003E00E3">
        <w:rPr>
          <w:rFonts w:ascii="Times New Roman" w:eastAsia="Times New Roman" w:hAnsi="Times New Roman" w:cs="Times New Roman"/>
          <w:bCs/>
          <w:sz w:val="28"/>
          <w:szCs w:val="28"/>
          <w:lang w:val="ru-RU" w:eastAsia="ru-RU"/>
        </w:rPr>
        <w:t xml:space="preserve">13. </w:t>
      </w:r>
      <w:r w:rsidRPr="003E00E3">
        <w:rPr>
          <w:rFonts w:ascii="Times New Roman" w:eastAsia="Times New Roman" w:hAnsi="Times New Roman" w:cs="Times New Roman"/>
          <w:bCs/>
          <w:sz w:val="28"/>
          <w:szCs w:val="28"/>
          <w:lang w:eastAsia="ru-RU"/>
        </w:rPr>
        <w:t xml:space="preserve">Керуючись пунктом 7 статті 23 Бюджетного кодексу України, доручити фінансово-економічному відділу </w:t>
      </w:r>
      <w:proofErr w:type="spellStart"/>
      <w:r w:rsidRPr="003E00E3">
        <w:rPr>
          <w:rFonts w:ascii="Times New Roman" w:eastAsia="Times New Roman" w:hAnsi="Times New Roman" w:cs="Times New Roman"/>
          <w:bCs/>
          <w:sz w:val="28"/>
          <w:szCs w:val="28"/>
          <w:lang w:eastAsia="ru-RU"/>
        </w:rPr>
        <w:t>Піщанської</w:t>
      </w:r>
      <w:proofErr w:type="spellEnd"/>
      <w:r w:rsidRPr="003E00E3">
        <w:rPr>
          <w:rFonts w:ascii="Times New Roman" w:eastAsia="Times New Roman" w:hAnsi="Times New Roman" w:cs="Times New Roman"/>
          <w:bCs/>
          <w:sz w:val="28"/>
          <w:szCs w:val="28"/>
          <w:lang w:eastAsia="ru-RU"/>
        </w:rPr>
        <w:t xml:space="preserve"> сільської ради вносити зміни до цього рішення </w:t>
      </w:r>
      <w:proofErr w:type="gramStart"/>
      <w:r w:rsidRPr="003E00E3">
        <w:rPr>
          <w:rFonts w:ascii="Times New Roman" w:eastAsia="Times New Roman" w:hAnsi="Times New Roman" w:cs="Times New Roman"/>
          <w:bCs/>
          <w:sz w:val="28"/>
          <w:szCs w:val="28"/>
          <w:lang w:eastAsia="ru-RU"/>
        </w:rPr>
        <w:t>у межах</w:t>
      </w:r>
      <w:proofErr w:type="gramEnd"/>
      <w:r w:rsidRPr="003E00E3">
        <w:rPr>
          <w:rFonts w:ascii="Times New Roman" w:eastAsia="Times New Roman" w:hAnsi="Times New Roman" w:cs="Times New Roman"/>
          <w:bCs/>
          <w:sz w:val="28"/>
          <w:szCs w:val="28"/>
          <w:lang w:eastAsia="ru-RU"/>
        </w:rPr>
        <w:t xml:space="preserve"> загального обсягу бюджетних призначень за бюджетною програмою окремо за загальним та спеціальним фондами бюджету за обґрунтованим поданням головного розпорядника бюджетних коштів здійснювати перерозподіл бюджетних асигнувань, затверджених у розписі бюджету та кошторисі, в розрізі економічної класифікації видатків бюджету</w:t>
      </w:r>
      <w:r w:rsidR="00FB1673" w:rsidRPr="003E00E3">
        <w:rPr>
          <w:rFonts w:ascii="Times New Roman" w:eastAsia="Times New Roman" w:hAnsi="Times New Roman" w:cs="Times New Roman"/>
          <w:bCs/>
          <w:sz w:val="28"/>
          <w:szCs w:val="28"/>
          <w:lang w:val="ru-RU" w:eastAsia="ru-RU"/>
        </w:rPr>
        <w:t>.</w:t>
      </w:r>
    </w:p>
    <w:p w:rsidR="005227AF" w:rsidRPr="003E00E3" w:rsidRDefault="005227AF" w:rsidP="00FA138B">
      <w:pPr>
        <w:suppressAutoHyphens/>
        <w:autoSpaceDE w:val="0"/>
        <w:spacing w:after="0" w:line="240" w:lineRule="auto"/>
        <w:ind w:firstLine="709"/>
        <w:jc w:val="both"/>
        <w:rPr>
          <w:rFonts w:ascii="Times New Roman" w:eastAsia="Times New Roman" w:hAnsi="Times New Roman" w:cs="Times New Roman"/>
          <w:bCs/>
          <w:sz w:val="28"/>
          <w:szCs w:val="28"/>
          <w:lang w:val="ru-RU" w:eastAsia="ar-SA"/>
        </w:rPr>
      </w:pPr>
    </w:p>
    <w:p w:rsidR="008F0197" w:rsidRPr="003E00E3" w:rsidRDefault="008F0197" w:rsidP="00FA138B">
      <w:pPr>
        <w:spacing w:after="0" w:line="240" w:lineRule="auto"/>
        <w:ind w:firstLine="709"/>
        <w:jc w:val="both"/>
        <w:rPr>
          <w:rFonts w:ascii="Times New Roman" w:hAnsi="Times New Roman" w:cs="Times New Roman"/>
          <w:sz w:val="28"/>
          <w:szCs w:val="28"/>
        </w:rPr>
      </w:pPr>
      <w:bookmarkStart w:id="45" w:name="n82"/>
      <w:bookmarkEnd w:id="45"/>
      <w:r w:rsidRPr="003E00E3">
        <w:rPr>
          <w:rFonts w:ascii="Times New Roman" w:hAnsi="Times New Roman" w:cs="Times New Roman"/>
          <w:bCs/>
          <w:sz w:val="28"/>
          <w:szCs w:val="28"/>
        </w:rPr>
        <w:t xml:space="preserve">14. На виконання вимог частини 4 статті 77 Бюджетного кодексу України зобов’язати головних розпорядників коштів сільського бюджету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енергію, водопостачання, водовідведення, природний газ та послуги зв’язку, які споживаються бюджетними установами, та укладення угод за кожним видом енергоносіїв у межах, установлених відповідним головним розпорядником бюджетних коштів обґрунтованих лімітів споживання в натуральних одиницях відповідно до встановлених асигнувань, </w:t>
      </w:r>
      <w:r w:rsidRPr="003E00E3">
        <w:rPr>
          <w:rFonts w:ascii="Times New Roman" w:hAnsi="Times New Roman" w:cs="Times New Roman"/>
          <w:sz w:val="28"/>
          <w:szCs w:val="28"/>
        </w:rPr>
        <w:t xml:space="preserve">взяти під особистий контроль реалізацію заходів з енергозбереження у бюджетній сфері, забезпечити повне оснащення бюджетних установ сучасними приладами обліку газу, води та електричної енергії. </w:t>
      </w:r>
    </w:p>
    <w:p w:rsidR="00E265C0" w:rsidRPr="003E00E3" w:rsidRDefault="00E265C0" w:rsidP="00FA138B">
      <w:pPr>
        <w:spacing w:after="0" w:line="240" w:lineRule="auto"/>
        <w:ind w:firstLine="709"/>
        <w:jc w:val="both"/>
        <w:rPr>
          <w:rFonts w:ascii="Times New Roman" w:hAnsi="Times New Roman" w:cs="Times New Roman"/>
          <w:sz w:val="28"/>
          <w:szCs w:val="28"/>
        </w:rPr>
      </w:pPr>
    </w:p>
    <w:p w:rsidR="008F0197" w:rsidRPr="003E00E3" w:rsidRDefault="008F0197" w:rsidP="00FA138B">
      <w:pPr>
        <w:spacing w:after="0" w:line="240" w:lineRule="auto"/>
        <w:ind w:firstLine="709"/>
        <w:jc w:val="both"/>
        <w:rPr>
          <w:rFonts w:ascii="Times New Roman" w:eastAsia="Arial Unicode MS" w:hAnsi="Times New Roman" w:cs="Times New Roman"/>
          <w:bCs/>
          <w:sz w:val="28"/>
          <w:szCs w:val="28"/>
        </w:rPr>
      </w:pPr>
      <w:r w:rsidRPr="003E00E3">
        <w:rPr>
          <w:rFonts w:ascii="Times New Roman" w:eastAsia="Arial Unicode MS" w:hAnsi="Times New Roman" w:cs="Times New Roman"/>
          <w:bCs/>
          <w:sz w:val="28"/>
          <w:szCs w:val="28"/>
        </w:rPr>
        <w:t>1</w:t>
      </w:r>
      <w:r w:rsidR="00C610FD">
        <w:rPr>
          <w:rFonts w:ascii="Times New Roman" w:eastAsia="Arial Unicode MS" w:hAnsi="Times New Roman" w:cs="Times New Roman"/>
          <w:bCs/>
          <w:sz w:val="28"/>
          <w:szCs w:val="28"/>
        </w:rPr>
        <w:t>5</w:t>
      </w:r>
      <w:r w:rsidRPr="003E00E3">
        <w:rPr>
          <w:rFonts w:ascii="Times New Roman" w:eastAsia="Arial Unicode MS" w:hAnsi="Times New Roman" w:cs="Times New Roman"/>
          <w:bCs/>
          <w:sz w:val="28"/>
          <w:szCs w:val="28"/>
        </w:rPr>
        <w:t>. Установити, що це рішення набирає чинності з 01 січня 202</w:t>
      </w:r>
      <w:r w:rsidR="00896916" w:rsidRPr="003E00E3">
        <w:rPr>
          <w:rFonts w:ascii="Times New Roman" w:eastAsia="Arial Unicode MS" w:hAnsi="Times New Roman" w:cs="Times New Roman"/>
          <w:bCs/>
          <w:sz w:val="28"/>
          <w:szCs w:val="28"/>
        </w:rPr>
        <w:t>3</w:t>
      </w:r>
      <w:r w:rsidRPr="003E00E3">
        <w:rPr>
          <w:rFonts w:ascii="Times New Roman" w:eastAsia="Arial Unicode MS" w:hAnsi="Times New Roman" w:cs="Times New Roman"/>
          <w:bCs/>
          <w:sz w:val="28"/>
          <w:szCs w:val="28"/>
        </w:rPr>
        <w:t> року.</w:t>
      </w:r>
    </w:p>
    <w:p w:rsidR="008F0197" w:rsidRPr="003E00E3" w:rsidRDefault="008F0197" w:rsidP="00FA138B">
      <w:pPr>
        <w:spacing w:after="0" w:line="240" w:lineRule="auto"/>
        <w:ind w:firstLine="709"/>
        <w:jc w:val="both"/>
        <w:rPr>
          <w:rFonts w:ascii="Times New Roman" w:eastAsia="Arial Unicode MS" w:hAnsi="Times New Roman" w:cs="Times New Roman"/>
          <w:bCs/>
          <w:sz w:val="28"/>
          <w:szCs w:val="28"/>
        </w:rPr>
      </w:pPr>
    </w:p>
    <w:p w:rsidR="008F0197" w:rsidRPr="003E00E3" w:rsidRDefault="008F0197" w:rsidP="00FA138B">
      <w:pPr>
        <w:spacing w:after="0" w:line="240" w:lineRule="auto"/>
        <w:ind w:firstLine="709"/>
        <w:jc w:val="both"/>
        <w:rPr>
          <w:rFonts w:ascii="Times New Roman" w:eastAsia="Arial Unicode MS" w:hAnsi="Times New Roman" w:cs="Times New Roman"/>
          <w:bCs/>
          <w:sz w:val="28"/>
          <w:szCs w:val="28"/>
        </w:rPr>
      </w:pPr>
      <w:r w:rsidRPr="003E00E3">
        <w:rPr>
          <w:rFonts w:ascii="Times New Roman" w:eastAsia="Arial Unicode MS" w:hAnsi="Times New Roman" w:cs="Times New Roman"/>
          <w:sz w:val="28"/>
          <w:szCs w:val="28"/>
        </w:rPr>
        <w:t>1</w:t>
      </w:r>
      <w:r w:rsidR="00C610FD">
        <w:rPr>
          <w:rFonts w:ascii="Times New Roman" w:eastAsia="Arial Unicode MS" w:hAnsi="Times New Roman" w:cs="Times New Roman"/>
          <w:sz w:val="28"/>
          <w:szCs w:val="28"/>
        </w:rPr>
        <w:t>6</w:t>
      </w:r>
      <w:r w:rsidRPr="003E00E3">
        <w:rPr>
          <w:rFonts w:ascii="Times New Roman" w:eastAsia="Arial Unicode MS" w:hAnsi="Times New Roman" w:cs="Times New Roman"/>
          <w:sz w:val="28"/>
          <w:szCs w:val="28"/>
        </w:rPr>
        <w:t xml:space="preserve">. </w:t>
      </w:r>
      <w:r w:rsidRPr="003E00E3">
        <w:rPr>
          <w:rFonts w:ascii="Times New Roman" w:eastAsia="Arial Unicode MS" w:hAnsi="Times New Roman" w:cs="Times New Roman"/>
          <w:bCs/>
          <w:sz w:val="28"/>
          <w:szCs w:val="28"/>
        </w:rPr>
        <w:t xml:space="preserve">Додатки 1 – 6 до цього рішення є його невід’ємною частиною. </w:t>
      </w:r>
    </w:p>
    <w:p w:rsidR="008F0197" w:rsidRPr="003E00E3" w:rsidRDefault="008F0197" w:rsidP="00FA138B">
      <w:pPr>
        <w:spacing w:after="0" w:line="240" w:lineRule="auto"/>
        <w:ind w:firstLine="709"/>
        <w:jc w:val="both"/>
        <w:rPr>
          <w:rFonts w:ascii="Times New Roman" w:eastAsia="Arial Unicode MS" w:hAnsi="Times New Roman" w:cs="Times New Roman"/>
          <w:bCs/>
          <w:sz w:val="28"/>
          <w:szCs w:val="28"/>
        </w:rPr>
      </w:pPr>
    </w:p>
    <w:p w:rsidR="008F0197" w:rsidRPr="003E00E3" w:rsidRDefault="008F0197" w:rsidP="00FA138B">
      <w:pPr>
        <w:pStyle w:val="HTML"/>
        <w:ind w:firstLine="709"/>
        <w:jc w:val="both"/>
        <w:rPr>
          <w:rFonts w:ascii="Times New Roman" w:hAnsi="Times New Roman" w:cs="Times New Roman"/>
          <w:bCs/>
          <w:color w:val="auto"/>
          <w:sz w:val="28"/>
          <w:szCs w:val="28"/>
          <w:lang w:val="uk-UA"/>
        </w:rPr>
      </w:pPr>
      <w:r w:rsidRPr="003E00E3">
        <w:rPr>
          <w:rFonts w:ascii="Times New Roman" w:hAnsi="Times New Roman" w:cs="Times New Roman"/>
          <w:bCs/>
          <w:color w:val="auto"/>
          <w:sz w:val="28"/>
          <w:szCs w:val="28"/>
          <w:lang w:val="uk-UA"/>
        </w:rPr>
        <w:t>1</w:t>
      </w:r>
      <w:r w:rsidR="00C610FD">
        <w:rPr>
          <w:rFonts w:ascii="Times New Roman" w:hAnsi="Times New Roman" w:cs="Times New Roman"/>
          <w:bCs/>
          <w:color w:val="auto"/>
          <w:sz w:val="28"/>
          <w:szCs w:val="28"/>
          <w:lang w:val="uk-UA"/>
        </w:rPr>
        <w:t>7</w:t>
      </w:r>
      <w:r w:rsidRPr="003E00E3">
        <w:rPr>
          <w:rFonts w:ascii="Times New Roman" w:hAnsi="Times New Roman" w:cs="Times New Roman"/>
          <w:bCs/>
          <w:color w:val="auto"/>
          <w:sz w:val="28"/>
          <w:szCs w:val="28"/>
          <w:lang w:val="uk-UA"/>
        </w:rPr>
        <w:t xml:space="preserve">. Фінансово-економічному відділу </w:t>
      </w:r>
      <w:proofErr w:type="spellStart"/>
      <w:r w:rsidRPr="003E00E3">
        <w:rPr>
          <w:rFonts w:ascii="Times New Roman" w:hAnsi="Times New Roman" w:cs="Times New Roman"/>
          <w:bCs/>
          <w:color w:val="auto"/>
          <w:sz w:val="28"/>
          <w:szCs w:val="28"/>
          <w:lang w:val="uk-UA"/>
        </w:rPr>
        <w:t>Піщанської</w:t>
      </w:r>
      <w:proofErr w:type="spellEnd"/>
      <w:r w:rsidRPr="003E00E3">
        <w:rPr>
          <w:rFonts w:ascii="Times New Roman" w:hAnsi="Times New Roman" w:cs="Times New Roman"/>
          <w:bCs/>
          <w:color w:val="auto"/>
          <w:sz w:val="28"/>
          <w:szCs w:val="28"/>
          <w:lang w:val="uk-UA"/>
        </w:rPr>
        <w:t xml:space="preserve"> сільської ради забезпечити опублікування цього рішення в п’ятиденний строк з дня його прийняття відповідно до частини четвертої статті 28 Бюджетного кодексу України.</w:t>
      </w:r>
    </w:p>
    <w:p w:rsidR="00C53B7F" w:rsidRPr="003E00E3" w:rsidRDefault="00C53B7F" w:rsidP="00FA138B">
      <w:pPr>
        <w:pStyle w:val="HTML"/>
        <w:ind w:firstLine="709"/>
        <w:jc w:val="both"/>
        <w:rPr>
          <w:rFonts w:ascii="Times New Roman" w:hAnsi="Times New Roman" w:cs="Times New Roman"/>
          <w:bCs/>
          <w:color w:val="auto"/>
          <w:sz w:val="28"/>
          <w:szCs w:val="28"/>
          <w:lang w:val="uk-UA"/>
        </w:rPr>
      </w:pPr>
    </w:p>
    <w:p w:rsidR="008F0197" w:rsidRPr="003E00E3" w:rsidRDefault="008F0197" w:rsidP="00FA138B">
      <w:pPr>
        <w:pStyle w:val="HTML"/>
        <w:ind w:firstLine="709"/>
        <w:jc w:val="both"/>
        <w:rPr>
          <w:rFonts w:ascii="Times New Roman" w:hAnsi="Times New Roman" w:cs="Times New Roman"/>
          <w:color w:val="auto"/>
          <w:sz w:val="28"/>
          <w:szCs w:val="27"/>
          <w:lang w:val="uk-UA"/>
        </w:rPr>
      </w:pPr>
      <w:r w:rsidRPr="003E00E3">
        <w:rPr>
          <w:rFonts w:ascii="Times New Roman" w:hAnsi="Times New Roman" w:cs="Times New Roman"/>
          <w:bCs/>
          <w:color w:val="auto"/>
          <w:sz w:val="28"/>
          <w:szCs w:val="28"/>
          <w:lang w:val="uk-UA"/>
        </w:rPr>
        <w:t>1</w:t>
      </w:r>
      <w:r w:rsidR="0057027D">
        <w:rPr>
          <w:rFonts w:ascii="Times New Roman" w:hAnsi="Times New Roman" w:cs="Times New Roman"/>
          <w:bCs/>
          <w:color w:val="auto"/>
          <w:sz w:val="28"/>
          <w:szCs w:val="28"/>
          <w:lang w:val="uk-UA"/>
        </w:rPr>
        <w:t>8</w:t>
      </w:r>
      <w:r w:rsidRPr="003E00E3">
        <w:rPr>
          <w:rFonts w:ascii="Times New Roman" w:hAnsi="Times New Roman" w:cs="Times New Roman"/>
          <w:bCs/>
          <w:color w:val="auto"/>
          <w:sz w:val="28"/>
          <w:szCs w:val="28"/>
          <w:lang w:val="uk-UA"/>
        </w:rPr>
        <w:t>. Контроль за виконанням цього рішення покласти на постійну комісію з питань планування, фінансів, бюджету та соціально-економічного розвитку.</w:t>
      </w:r>
    </w:p>
    <w:p w:rsidR="008F0197" w:rsidRPr="003E00E3" w:rsidRDefault="008F0197" w:rsidP="00FA138B">
      <w:pPr>
        <w:pStyle w:val="HTML"/>
        <w:ind w:firstLine="709"/>
        <w:jc w:val="both"/>
        <w:rPr>
          <w:rFonts w:ascii="Times New Roman" w:hAnsi="Times New Roman" w:cs="Times New Roman"/>
          <w:color w:val="auto"/>
          <w:sz w:val="28"/>
          <w:szCs w:val="27"/>
          <w:lang w:val="uk-UA"/>
        </w:rPr>
      </w:pPr>
    </w:p>
    <w:p w:rsidR="008F0197" w:rsidRPr="003E00E3" w:rsidRDefault="008F0197" w:rsidP="008F0197">
      <w:pPr>
        <w:pStyle w:val="HTML"/>
        <w:ind w:firstLine="709"/>
        <w:jc w:val="both"/>
        <w:rPr>
          <w:rFonts w:ascii="Times New Roman" w:hAnsi="Times New Roman" w:cs="Times New Roman"/>
          <w:b/>
          <w:color w:val="auto"/>
          <w:sz w:val="28"/>
          <w:szCs w:val="28"/>
          <w:lang w:val="uk-UA"/>
        </w:rPr>
      </w:pPr>
    </w:p>
    <w:p w:rsidR="008F0197" w:rsidRPr="003E00E3" w:rsidRDefault="008F0197" w:rsidP="008F0197">
      <w:pPr>
        <w:spacing w:after="0" w:line="240" w:lineRule="auto"/>
        <w:ind w:firstLine="709"/>
        <w:jc w:val="both"/>
        <w:rPr>
          <w:rFonts w:ascii="Times New Roman" w:hAnsi="Times New Roman" w:cs="Times New Roman"/>
          <w:sz w:val="28"/>
          <w:szCs w:val="28"/>
        </w:rPr>
      </w:pPr>
    </w:p>
    <w:p w:rsidR="008F0197" w:rsidRPr="003E00E3" w:rsidRDefault="008F0197" w:rsidP="008F0197">
      <w:pPr>
        <w:spacing w:after="0" w:line="240" w:lineRule="auto"/>
        <w:ind w:firstLine="709"/>
        <w:jc w:val="both"/>
        <w:rPr>
          <w:rFonts w:ascii="Times New Roman" w:hAnsi="Times New Roman" w:cs="Times New Roman"/>
          <w:sz w:val="28"/>
          <w:szCs w:val="28"/>
        </w:rPr>
      </w:pPr>
    </w:p>
    <w:p w:rsidR="008F0197" w:rsidRPr="003E00E3" w:rsidRDefault="008F0197" w:rsidP="0063470F">
      <w:pPr>
        <w:spacing w:after="0" w:line="240" w:lineRule="auto"/>
        <w:rPr>
          <w:rFonts w:ascii="Times New Roman" w:hAnsi="Times New Roman" w:cs="Times New Roman"/>
          <w:sz w:val="28"/>
          <w:szCs w:val="28"/>
        </w:rPr>
      </w:pPr>
      <w:r w:rsidRPr="003E00E3">
        <w:rPr>
          <w:rFonts w:ascii="Times New Roman" w:hAnsi="Times New Roman" w:cs="Times New Roman"/>
          <w:sz w:val="28"/>
          <w:szCs w:val="28"/>
        </w:rPr>
        <w:t xml:space="preserve">Сільський голова   </w:t>
      </w:r>
      <w:r w:rsidRPr="003E00E3">
        <w:rPr>
          <w:rFonts w:ascii="Times New Roman" w:hAnsi="Times New Roman" w:cs="Times New Roman"/>
          <w:sz w:val="28"/>
          <w:szCs w:val="28"/>
        </w:rPr>
        <w:tab/>
      </w:r>
      <w:r w:rsidRPr="003E00E3">
        <w:rPr>
          <w:rFonts w:ascii="Times New Roman" w:hAnsi="Times New Roman" w:cs="Times New Roman"/>
          <w:sz w:val="28"/>
          <w:szCs w:val="28"/>
        </w:rPr>
        <w:tab/>
      </w:r>
      <w:r w:rsidRPr="003E00E3">
        <w:rPr>
          <w:rFonts w:ascii="Times New Roman" w:hAnsi="Times New Roman" w:cs="Times New Roman"/>
          <w:sz w:val="28"/>
          <w:szCs w:val="28"/>
        </w:rPr>
        <w:tab/>
      </w:r>
      <w:r w:rsidRPr="003E00E3">
        <w:rPr>
          <w:rFonts w:ascii="Times New Roman" w:hAnsi="Times New Roman" w:cs="Times New Roman"/>
          <w:sz w:val="28"/>
          <w:szCs w:val="28"/>
        </w:rPr>
        <w:tab/>
        <w:t xml:space="preserve">                     </w:t>
      </w:r>
      <w:r w:rsidRPr="003E00E3">
        <w:rPr>
          <w:rFonts w:ascii="Times New Roman" w:hAnsi="Times New Roman" w:cs="Times New Roman"/>
          <w:sz w:val="28"/>
          <w:szCs w:val="28"/>
        </w:rPr>
        <w:tab/>
        <w:t>Сергій ТИЩЕНКО</w:t>
      </w:r>
    </w:p>
    <w:p w:rsidR="00546EA8" w:rsidRPr="003E00E3" w:rsidRDefault="00546EA8" w:rsidP="008F0197">
      <w:pPr>
        <w:spacing w:after="0" w:line="240" w:lineRule="auto"/>
        <w:ind w:firstLine="709"/>
        <w:jc w:val="both"/>
        <w:rPr>
          <w:rFonts w:ascii="Times New Roman" w:eastAsia="Times New Roman" w:hAnsi="Times New Roman" w:cs="Times New Roman"/>
          <w:sz w:val="28"/>
          <w:szCs w:val="28"/>
          <w:lang w:eastAsia="uk-UA"/>
        </w:rPr>
      </w:pPr>
    </w:p>
    <w:p w:rsidR="0063470F" w:rsidRPr="003E00E3" w:rsidRDefault="0063470F" w:rsidP="008F0197">
      <w:pPr>
        <w:spacing w:after="0" w:line="240" w:lineRule="auto"/>
        <w:ind w:firstLine="709"/>
        <w:jc w:val="both"/>
        <w:rPr>
          <w:rFonts w:ascii="Times New Roman" w:eastAsia="Times New Roman" w:hAnsi="Times New Roman" w:cs="Times New Roman"/>
          <w:sz w:val="28"/>
          <w:szCs w:val="28"/>
          <w:lang w:eastAsia="uk-UA"/>
        </w:rPr>
      </w:pPr>
    </w:p>
    <w:p w:rsidR="0063470F" w:rsidRPr="003E00E3" w:rsidRDefault="0063470F" w:rsidP="008F0197">
      <w:pPr>
        <w:spacing w:after="0" w:line="240" w:lineRule="auto"/>
        <w:ind w:firstLine="709"/>
        <w:jc w:val="both"/>
        <w:rPr>
          <w:rFonts w:ascii="Times New Roman" w:eastAsia="Times New Roman" w:hAnsi="Times New Roman" w:cs="Times New Roman"/>
          <w:sz w:val="28"/>
          <w:szCs w:val="28"/>
          <w:lang w:eastAsia="uk-UA"/>
        </w:rPr>
      </w:pP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Підготував:</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Начальник фінансово-економічного відділу                    Наталія ШЕЛЄГОВА</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 xml:space="preserve"> </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Завізували:</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 xml:space="preserve">Секретар </w:t>
      </w:r>
      <w:proofErr w:type="spellStart"/>
      <w:r w:rsidRPr="003E00E3">
        <w:rPr>
          <w:rFonts w:ascii="Times New Roman" w:eastAsia="Times New Roman" w:hAnsi="Times New Roman" w:cs="Times New Roman"/>
          <w:sz w:val="28"/>
          <w:szCs w:val="28"/>
          <w:lang w:eastAsia="uk-UA"/>
        </w:rPr>
        <w:t>cільської</w:t>
      </w:r>
      <w:proofErr w:type="spellEnd"/>
      <w:r w:rsidRPr="003E00E3">
        <w:rPr>
          <w:rFonts w:ascii="Times New Roman" w:eastAsia="Times New Roman" w:hAnsi="Times New Roman" w:cs="Times New Roman"/>
          <w:sz w:val="28"/>
          <w:szCs w:val="28"/>
          <w:lang w:eastAsia="uk-UA"/>
        </w:rPr>
        <w:t xml:space="preserve"> ради                                                      Тетяна ФОМЕНКО</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Перший заступник сільського голови                               Володимир ПЕТРЕНКО</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 xml:space="preserve">Заступник з питань діяльності виконавчих </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органів сільської ради                                                          Юрій ЖИГАЛКО</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 xml:space="preserve"> </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Виконуючий обов’язки начальника</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юридичного відділу                                                             Олег ТЕРЕЩЕНКО</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Виконуюча обов’язки начальника</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 xml:space="preserve">відділу загально-організаційного </w:t>
      </w: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r w:rsidRPr="003E00E3">
        <w:rPr>
          <w:rFonts w:ascii="Times New Roman" w:eastAsia="Times New Roman" w:hAnsi="Times New Roman" w:cs="Times New Roman"/>
          <w:sz w:val="28"/>
          <w:szCs w:val="28"/>
          <w:lang w:eastAsia="uk-UA"/>
        </w:rPr>
        <w:t>забезпечення                                                                         Яна СІВКОВА</w:t>
      </w:r>
    </w:p>
    <w:p w:rsidR="0063470F" w:rsidRPr="003E00E3" w:rsidRDefault="0063470F" w:rsidP="0063470F">
      <w:pPr>
        <w:spacing w:after="0" w:line="240" w:lineRule="auto"/>
        <w:ind w:firstLine="709"/>
        <w:jc w:val="both"/>
        <w:rPr>
          <w:rFonts w:ascii="Times New Roman" w:eastAsia="Times New Roman" w:hAnsi="Times New Roman" w:cs="Times New Roman"/>
          <w:sz w:val="28"/>
          <w:szCs w:val="28"/>
          <w:lang w:eastAsia="uk-UA"/>
        </w:rPr>
      </w:pPr>
    </w:p>
    <w:p w:rsidR="0063470F" w:rsidRPr="003E00E3" w:rsidRDefault="0063470F" w:rsidP="0063470F">
      <w:pPr>
        <w:spacing w:after="0" w:line="240" w:lineRule="auto"/>
        <w:ind w:firstLine="709"/>
        <w:jc w:val="both"/>
        <w:rPr>
          <w:rFonts w:ascii="Times New Roman" w:eastAsia="Times New Roman" w:hAnsi="Times New Roman" w:cs="Times New Roman"/>
          <w:sz w:val="28"/>
          <w:szCs w:val="28"/>
          <w:lang w:eastAsia="uk-UA"/>
        </w:rPr>
      </w:pPr>
    </w:p>
    <w:p w:rsidR="0063470F" w:rsidRPr="003E00E3" w:rsidRDefault="0063470F" w:rsidP="0063470F">
      <w:pPr>
        <w:spacing w:after="0" w:line="240" w:lineRule="auto"/>
        <w:jc w:val="both"/>
        <w:rPr>
          <w:rFonts w:ascii="Times New Roman" w:eastAsia="Times New Roman" w:hAnsi="Times New Roman" w:cs="Times New Roman"/>
          <w:sz w:val="28"/>
          <w:szCs w:val="28"/>
          <w:lang w:eastAsia="uk-UA"/>
        </w:rPr>
      </w:pPr>
    </w:p>
    <w:sectPr w:rsidR="0063470F" w:rsidRPr="003E00E3" w:rsidSect="00400F3D">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E9E" w:rsidRDefault="00AC4E9E" w:rsidP="00400F3D">
      <w:pPr>
        <w:spacing w:after="0" w:line="240" w:lineRule="auto"/>
      </w:pPr>
      <w:r>
        <w:separator/>
      </w:r>
    </w:p>
  </w:endnote>
  <w:endnote w:type="continuationSeparator" w:id="0">
    <w:p w:rsidR="00AC4E9E" w:rsidRDefault="00AC4E9E" w:rsidP="0040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E9E" w:rsidRDefault="00AC4E9E" w:rsidP="00400F3D">
      <w:pPr>
        <w:spacing w:after="0" w:line="240" w:lineRule="auto"/>
      </w:pPr>
      <w:r>
        <w:separator/>
      </w:r>
    </w:p>
  </w:footnote>
  <w:footnote w:type="continuationSeparator" w:id="0">
    <w:p w:rsidR="00AC4E9E" w:rsidRDefault="00AC4E9E" w:rsidP="00400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437051"/>
      <w:docPartObj>
        <w:docPartGallery w:val="Page Numbers (Top of Page)"/>
        <w:docPartUnique/>
      </w:docPartObj>
    </w:sdtPr>
    <w:sdtEndPr/>
    <w:sdtContent>
      <w:p w:rsidR="00400F3D" w:rsidRDefault="00400F3D">
        <w:pPr>
          <w:pStyle w:val="a8"/>
          <w:jc w:val="center"/>
        </w:pPr>
        <w:r>
          <w:fldChar w:fldCharType="begin"/>
        </w:r>
        <w:r>
          <w:instrText>PAGE   \* MERGEFORMAT</w:instrText>
        </w:r>
        <w:r>
          <w:fldChar w:fldCharType="separate"/>
        </w:r>
        <w:r w:rsidR="006F3262" w:rsidRPr="006F3262">
          <w:rPr>
            <w:noProof/>
            <w:lang w:val="ru-RU"/>
          </w:rPr>
          <w:t>5</w:t>
        </w:r>
        <w:r>
          <w:fldChar w:fldCharType="end"/>
        </w:r>
      </w:p>
    </w:sdtContent>
  </w:sdt>
  <w:p w:rsidR="00400F3D" w:rsidRDefault="00400F3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3"/>
    <w:rsid w:val="00025047"/>
    <w:rsid w:val="00041ED6"/>
    <w:rsid w:val="00094847"/>
    <w:rsid w:val="00097215"/>
    <w:rsid w:val="000A7528"/>
    <w:rsid w:val="000C1A9E"/>
    <w:rsid w:val="00111027"/>
    <w:rsid w:val="0012637C"/>
    <w:rsid w:val="0013164E"/>
    <w:rsid w:val="00151EE9"/>
    <w:rsid w:val="00191CBC"/>
    <w:rsid w:val="001F63EE"/>
    <w:rsid w:val="00230B52"/>
    <w:rsid w:val="0023565D"/>
    <w:rsid w:val="0024106B"/>
    <w:rsid w:val="002B260B"/>
    <w:rsid w:val="002D2989"/>
    <w:rsid w:val="002F70E8"/>
    <w:rsid w:val="00316C4B"/>
    <w:rsid w:val="00322B53"/>
    <w:rsid w:val="003841F4"/>
    <w:rsid w:val="003903F6"/>
    <w:rsid w:val="003A7FA1"/>
    <w:rsid w:val="003E00E3"/>
    <w:rsid w:val="003F7B91"/>
    <w:rsid w:val="00400F3D"/>
    <w:rsid w:val="004A3083"/>
    <w:rsid w:val="004D1A48"/>
    <w:rsid w:val="004E0476"/>
    <w:rsid w:val="0050597F"/>
    <w:rsid w:val="005227AF"/>
    <w:rsid w:val="005262DD"/>
    <w:rsid w:val="00546EA8"/>
    <w:rsid w:val="0057027D"/>
    <w:rsid w:val="005767AD"/>
    <w:rsid w:val="005B3ADA"/>
    <w:rsid w:val="005B4A93"/>
    <w:rsid w:val="005D1488"/>
    <w:rsid w:val="005E10F6"/>
    <w:rsid w:val="00614B9B"/>
    <w:rsid w:val="006271F5"/>
    <w:rsid w:val="0063019B"/>
    <w:rsid w:val="0063470F"/>
    <w:rsid w:val="0067225C"/>
    <w:rsid w:val="006A3F1F"/>
    <w:rsid w:val="006B66DB"/>
    <w:rsid w:val="006F3262"/>
    <w:rsid w:val="00726A58"/>
    <w:rsid w:val="00743E32"/>
    <w:rsid w:val="007C04F2"/>
    <w:rsid w:val="007D54FC"/>
    <w:rsid w:val="00815645"/>
    <w:rsid w:val="00821E01"/>
    <w:rsid w:val="00833789"/>
    <w:rsid w:val="00854BC3"/>
    <w:rsid w:val="00861A4E"/>
    <w:rsid w:val="0086633A"/>
    <w:rsid w:val="00875647"/>
    <w:rsid w:val="00876CB6"/>
    <w:rsid w:val="00896916"/>
    <w:rsid w:val="008F0197"/>
    <w:rsid w:val="008F23E5"/>
    <w:rsid w:val="00946D7C"/>
    <w:rsid w:val="00966A71"/>
    <w:rsid w:val="009B09AB"/>
    <w:rsid w:val="009B3816"/>
    <w:rsid w:val="009C4F0E"/>
    <w:rsid w:val="009D1ED0"/>
    <w:rsid w:val="00A1226F"/>
    <w:rsid w:val="00A31866"/>
    <w:rsid w:val="00AA361A"/>
    <w:rsid w:val="00AC29C5"/>
    <w:rsid w:val="00AC4E9E"/>
    <w:rsid w:val="00B22E1D"/>
    <w:rsid w:val="00B310DE"/>
    <w:rsid w:val="00B70EB0"/>
    <w:rsid w:val="00B9795B"/>
    <w:rsid w:val="00BB2A5A"/>
    <w:rsid w:val="00BC282F"/>
    <w:rsid w:val="00BE4073"/>
    <w:rsid w:val="00BF29EF"/>
    <w:rsid w:val="00C3132A"/>
    <w:rsid w:val="00C53B7F"/>
    <w:rsid w:val="00C610FD"/>
    <w:rsid w:val="00CA0888"/>
    <w:rsid w:val="00CA4ECF"/>
    <w:rsid w:val="00CE6CE7"/>
    <w:rsid w:val="00CF4734"/>
    <w:rsid w:val="00D034A9"/>
    <w:rsid w:val="00D33A53"/>
    <w:rsid w:val="00D66B48"/>
    <w:rsid w:val="00D77149"/>
    <w:rsid w:val="00DB1743"/>
    <w:rsid w:val="00DB50CB"/>
    <w:rsid w:val="00DC2321"/>
    <w:rsid w:val="00DD05FB"/>
    <w:rsid w:val="00DD7EE1"/>
    <w:rsid w:val="00DF287C"/>
    <w:rsid w:val="00E265C0"/>
    <w:rsid w:val="00E34479"/>
    <w:rsid w:val="00E567E0"/>
    <w:rsid w:val="00E67C00"/>
    <w:rsid w:val="00E822D5"/>
    <w:rsid w:val="00E85D8B"/>
    <w:rsid w:val="00E905B3"/>
    <w:rsid w:val="00EC07BA"/>
    <w:rsid w:val="00EC3069"/>
    <w:rsid w:val="00ED4E7F"/>
    <w:rsid w:val="00EF1CF7"/>
    <w:rsid w:val="00F50BC6"/>
    <w:rsid w:val="00FA138B"/>
    <w:rsid w:val="00FB1673"/>
    <w:rsid w:val="00FB3580"/>
    <w:rsid w:val="00FD35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B5A52-3A89-48F6-A834-00FEB549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034A9"/>
    <w:pPr>
      <w:suppressAutoHyphens/>
      <w:autoSpaceDE w:val="0"/>
      <w:spacing w:after="0" w:line="240" w:lineRule="auto"/>
      <w:jc w:val="center"/>
    </w:pPr>
    <w:rPr>
      <w:rFonts w:ascii="Bookman Old Style" w:eastAsia="Times New Roman" w:hAnsi="Bookman Old Style" w:cs="Bookman Old Style"/>
      <w:sz w:val="12"/>
      <w:szCs w:val="12"/>
      <w:lang w:eastAsia="ar-SA"/>
    </w:rPr>
  </w:style>
  <w:style w:type="character" w:customStyle="1" w:styleId="a4">
    <w:name w:val="Основной текст с отступом Знак"/>
    <w:basedOn w:val="a0"/>
    <w:link w:val="a3"/>
    <w:rsid w:val="00D034A9"/>
    <w:rPr>
      <w:rFonts w:ascii="Bookman Old Style" w:eastAsia="Times New Roman" w:hAnsi="Bookman Old Style" w:cs="Bookman Old Style"/>
      <w:sz w:val="12"/>
      <w:szCs w:val="12"/>
      <w:lang w:eastAsia="ar-SA"/>
    </w:rPr>
  </w:style>
  <w:style w:type="paragraph" w:styleId="HTML">
    <w:name w:val="HTML Preformatted"/>
    <w:basedOn w:val="a"/>
    <w:link w:val="HTML0"/>
    <w:rsid w:val="008F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lang w:val="ru-RU" w:eastAsia="ar-SA"/>
    </w:rPr>
  </w:style>
  <w:style w:type="character" w:customStyle="1" w:styleId="HTML0">
    <w:name w:val="Стандартный HTML Знак"/>
    <w:basedOn w:val="a0"/>
    <w:link w:val="HTML"/>
    <w:rsid w:val="008F0197"/>
    <w:rPr>
      <w:rFonts w:ascii="Courier New" w:eastAsia="Arial Unicode MS" w:hAnsi="Courier New" w:cs="Courier New"/>
      <w:color w:val="000000"/>
      <w:lang w:val="ru-RU" w:eastAsia="ar-SA"/>
    </w:rPr>
  </w:style>
  <w:style w:type="paragraph" w:styleId="a5">
    <w:name w:val="Balloon Text"/>
    <w:basedOn w:val="a"/>
    <w:link w:val="a6"/>
    <w:uiPriority w:val="99"/>
    <w:semiHidden/>
    <w:unhideWhenUsed/>
    <w:rsid w:val="0063470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3470F"/>
    <w:rPr>
      <w:rFonts w:ascii="Segoe UI" w:hAnsi="Segoe UI" w:cs="Segoe UI"/>
      <w:sz w:val="18"/>
      <w:szCs w:val="18"/>
    </w:rPr>
  </w:style>
  <w:style w:type="paragraph" w:customStyle="1" w:styleId="rvps2">
    <w:name w:val="rvps2"/>
    <w:basedOn w:val="a"/>
    <w:rsid w:val="00854B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854BC3"/>
  </w:style>
  <w:style w:type="character" w:styleId="a7">
    <w:name w:val="Hyperlink"/>
    <w:basedOn w:val="a0"/>
    <w:uiPriority w:val="99"/>
    <w:semiHidden/>
    <w:unhideWhenUsed/>
    <w:rsid w:val="00854BC3"/>
    <w:rPr>
      <w:color w:val="0000FF"/>
      <w:u w:val="single"/>
    </w:rPr>
  </w:style>
  <w:style w:type="paragraph" w:styleId="a8">
    <w:name w:val="header"/>
    <w:basedOn w:val="a"/>
    <w:link w:val="a9"/>
    <w:uiPriority w:val="99"/>
    <w:unhideWhenUsed/>
    <w:rsid w:val="00400F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0F3D"/>
  </w:style>
  <w:style w:type="paragraph" w:styleId="aa">
    <w:name w:val="footer"/>
    <w:basedOn w:val="a"/>
    <w:link w:val="ab"/>
    <w:uiPriority w:val="99"/>
    <w:unhideWhenUsed/>
    <w:rsid w:val="00400F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268130">
      <w:bodyDiv w:val="1"/>
      <w:marLeft w:val="0"/>
      <w:marRight w:val="0"/>
      <w:marTop w:val="0"/>
      <w:marBottom w:val="0"/>
      <w:divBdr>
        <w:top w:val="none" w:sz="0" w:space="0" w:color="auto"/>
        <w:left w:val="none" w:sz="0" w:space="0" w:color="auto"/>
        <w:bottom w:val="none" w:sz="0" w:space="0" w:color="auto"/>
        <w:right w:val="none" w:sz="0" w:space="0" w:color="auto"/>
      </w:divBdr>
      <w:divsChild>
        <w:div w:id="1786388330">
          <w:marLeft w:val="0"/>
          <w:marRight w:val="0"/>
          <w:marTop w:val="0"/>
          <w:marBottom w:val="0"/>
          <w:divBdr>
            <w:top w:val="none" w:sz="0" w:space="0" w:color="auto"/>
            <w:left w:val="none" w:sz="0" w:space="0" w:color="auto"/>
            <w:bottom w:val="none" w:sz="0" w:space="0" w:color="auto"/>
            <w:right w:val="none" w:sz="0" w:space="0" w:color="auto"/>
          </w:divBdr>
          <w:divsChild>
            <w:div w:id="555549288">
              <w:marLeft w:val="-225"/>
              <w:marRight w:val="-225"/>
              <w:marTop w:val="0"/>
              <w:marBottom w:val="0"/>
              <w:divBdr>
                <w:top w:val="none" w:sz="0" w:space="0" w:color="auto"/>
                <w:left w:val="none" w:sz="0" w:space="0" w:color="auto"/>
                <w:bottom w:val="none" w:sz="0" w:space="0" w:color="auto"/>
                <w:right w:val="none" w:sz="0" w:space="0" w:color="auto"/>
              </w:divBdr>
              <w:divsChild>
                <w:div w:id="1185557391">
                  <w:marLeft w:val="0"/>
                  <w:marRight w:val="0"/>
                  <w:marTop w:val="0"/>
                  <w:marBottom w:val="0"/>
                  <w:divBdr>
                    <w:top w:val="none" w:sz="0" w:space="0" w:color="auto"/>
                    <w:left w:val="none" w:sz="0" w:space="0" w:color="auto"/>
                    <w:bottom w:val="none" w:sz="0" w:space="0" w:color="auto"/>
                    <w:right w:val="none" w:sz="0" w:space="0" w:color="auto"/>
                  </w:divBdr>
                  <w:divsChild>
                    <w:div w:id="1816987330">
                      <w:marLeft w:val="0"/>
                      <w:marRight w:val="0"/>
                      <w:marTop w:val="0"/>
                      <w:marBottom w:val="0"/>
                      <w:divBdr>
                        <w:top w:val="none" w:sz="0" w:space="0" w:color="auto"/>
                        <w:left w:val="none" w:sz="0" w:space="0" w:color="auto"/>
                        <w:bottom w:val="none" w:sz="0" w:space="0" w:color="auto"/>
                        <w:right w:val="none" w:sz="0" w:space="0" w:color="auto"/>
                      </w:divBdr>
                      <w:divsChild>
                        <w:div w:id="267735922">
                          <w:marLeft w:val="0"/>
                          <w:marRight w:val="0"/>
                          <w:marTop w:val="0"/>
                          <w:marBottom w:val="0"/>
                          <w:divBdr>
                            <w:top w:val="none" w:sz="0" w:space="0" w:color="auto"/>
                            <w:left w:val="none" w:sz="0" w:space="0" w:color="auto"/>
                            <w:bottom w:val="none" w:sz="0" w:space="0" w:color="auto"/>
                            <w:right w:val="none" w:sz="0" w:space="0" w:color="auto"/>
                          </w:divBdr>
                          <w:divsChild>
                            <w:div w:id="393741326">
                              <w:marLeft w:val="0"/>
                              <w:marRight w:val="0"/>
                              <w:marTop w:val="150"/>
                              <w:marBottom w:val="150"/>
                              <w:divBdr>
                                <w:top w:val="none" w:sz="0" w:space="0" w:color="auto"/>
                                <w:left w:val="none" w:sz="0" w:space="0" w:color="auto"/>
                                <w:bottom w:val="none" w:sz="0" w:space="0" w:color="auto"/>
                                <w:right w:val="none" w:sz="0" w:space="0" w:color="auto"/>
                              </w:divBdr>
                            </w:div>
                            <w:div w:id="919681872">
                              <w:marLeft w:val="0"/>
                              <w:marRight w:val="0"/>
                              <w:marTop w:val="0"/>
                              <w:marBottom w:val="0"/>
                              <w:divBdr>
                                <w:top w:val="none" w:sz="0" w:space="0" w:color="auto"/>
                                <w:left w:val="none" w:sz="0" w:space="0" w:color="auto"/>
                                <w:bottom w:val="none" w:sz="0" w:space="0" w:color="auto"/>
                                <w:right w:val="none" w:sz="0" w:space="0" w:color="auto"/>
                              </w:divBdr>
                            </w:div>
                            <w:div w:id="495149167">
                              <w:marLeft w:val="0"/>
                              <w:marRight w:val="0"/>
                              <w:marTop w:val="0"/>
                              <w:marBottom w:val="150"/>
                              <w:divBdr>
                                <w:top w:val="none" w:sz="0" w:space="0" w:color="auto"/>
                                <w:left w:val="none" w:sz="0" w:space="0" w:color="auto"/>
                                <w:bottom w:val="none" w:sz="0" w:space="0" w:color="auto"/>
                                <w:right w:val="none" w:sz="0" w:space="0" w:color="auto"/>
                              </w:divBdr>
                            </w:div>
                            <w:div w:id="1364012916">
                              <w:marLeft w:val="0"/>
                              <w:marRight w:val="0"/>
                              <w:marTop w:val="0"/>
                              <w:marBottom w:val="150"/>
                              <w:divBdr>
                                <w:top w:val="none" w:sz="0" w:space="0" w:color="auto"/>
                                <w:left w:val="none" w:sz="0" w:space="0" w:color="auto"/>
                                <w:bottom w:val="none" w:sz="0" w:space="0" w:color="auto"/>
                                <w:right w:val="none" w:sz="0" w:space="0" w:color="auto"/>
                              </w:divBdr>
                            </w:div>
                            <w:div w:id="1181117358">
                              <w:marLeft w:val="0"/>
                              <w:marRight w:val="0"/>
                              <w:marTop w:val="0"/>
                              <w:marBottom w:val="150"/>
                              <w:divBdr>
                                <w:top w:val="none" w:sz="0" w:space="0" w:color="auto"/>
                                <w:left w:val="none" w:sz="0" w:space="0" w:color="auto"/>
                                <w:bottom w:val="none" w:sz="0" w:space="0" w:color="auto"/>
                                <w:right w:val="none" w:sz="0" w:space="0" w:color="auto"/>
                              </w:divBdr>
                            </w:div>
                            <w:div w:id="594555808">
                              <w:marLeft w:val="0"/>
                              <w:marRight w:val="0"/>
                              <w:marTop w:val="0"/>
                              <w:marBottom w:val="0"/>
                              <w:divBdr>
                                <w:top w:val="none" w:sz="0" w:space="0" w:color="auto"/>
                                <w:left w:val="none" w:sz="0" w:space="0" w:color="auto"/>
                                <w:bottom w:val="none" w:sz="0" w:space="0" w:color="auto"/>
                                <w:right w:val="none" w:sz="0" w:space="0" w:color="auto"/>
                              </w:divBdr>
                            </w:div>
                            <w:div w:id="645203959">
                              <w:marLeft w:val="0"/>
                              <w:marRight w:val="0"/>
                              <w:marTop w:val="0"/>
                              <w:marBottom w:val="0"/>
                              <w:divBdr>
                                <w:top w:val="none" w:sz="0" w:space="0" w:color="auto"/>
                                <w:left w:val="none" w:sz="0" w:space="0" w:color="auto"/>
                                <w:bottom w:val="none" w:sz="0" w:space="0" w:color="auto"/>
                                <w:right w:val="none" w:sz="0" w:space="0" w:color="auto"/>
                              </w:divBdr>
                            </w:div>
                            <w:div w:id="160391739">
                              <w:marLeft w:val="0"/>
                              <w:marRight w:val="0"/>
                              <w:marTop w:val="0"/>
                              <w:marBottom w:val="0"/>
                              <w:divBdr>
                                <w:top w:val="none" w:sz="0" w:space="0" w:color="auto"/>
                                <w:left w:val="none" w:sz="0" w:space="0" w:color="auto"/>
                                <w:bottom w:val="none" w:sz="0" w:space="0" w:color="auto"/>
                                <w:right w:val="none" w:sz="0" w:space="0" w:color="auto"/>
                              </w:divBdr>
                            </w:div>
                            <w:div w:id="571742516">
                              <w:marLeft w:val="0"/>
                              <w:marRight w:val="0"/>
                              <w:marTop w:val="0"/>
                              <w:marBottom w:val="0"/>
                              <w:divBdr>
                                <w:top w:val="none" w:sz="0" w:space="0" w:color="auto"/>
                                <w:left w:val="none" w:sz="0" w:space="0" w:color="auto"/>
                                <w:bottom w:val="none" w:sz="0" w:space="0" w:color="auto"/>
                                <w:right w:val="none" w:sz="0" w:space="0" w:color="auto"/>
                              </w:divBdr>
                            </w:div>
                            <w:div w:id="1757700895">
                              <w:marLeft w:val="0"/>
                              <w:marRight w:val="0"/>
                              <w:marTop w:val="0"/>
                              <w:marBottom w:val="0"/>
                              <w:divBdr>
                                <w:top w:val="none" w:sz="0" w:space="0" w:color="auto"/>
                                <w:left w:val="none" w:sz="0" w:space="0" w:color="auto"/>
                                <w:bottom w:val="none" w:sz="0" w:space="0" w:color="auto"/>
                                <w:right w:val="none" w:sz="0" w:space="0" w:color="auto"/>
                              </w:divBdr>
                            </w:div>
                            <w:div w:id="809134209">
                              <w:marLeft w:val="0"/>
                              <w:marRight w:val="0"/>
                              <w:marTop w:val="0"/>
                              <w:marBottom w:val="0"/>
                              <w:divBdr>
                                <w:top w:val="none" w:sz="0" w:space="0" w:color="auto"/>
                                <w:left w:val="none" w:sz="0" w:space="0" w:color="auto"/>
                                <w:bottom w:val="none" w:sz="0" w:space="0" w:color="auto"/>
                                <w:right w:val="none" w:sz="0" w:space="0" w:color="auto"/>
                              </w:divBdr>
                            </w:div>
                            <w:div w:id="903678838">
                              <w:marLeft w:val="0"/>
                              <w:marRight w:val="0"/>
                              <w:marTop w:val="0"/>
                              <w:marBottom w:val="0"/>
                              <w:divBdr>
                                <w:top w:val="none" w:sz="0" w:space="0" w:color="auto"/>
                                <w:left w:val="none" w:sz="0" w:space="0" w:color="auto"/>
                                <w:bottom w:val="none" w:sz="0" w:space="0" w:color="auto"/>
                                <w:right w:val="none" w:sz="0" w:space="0" w:color="auto"/>
                              </w:divBdr>
                            </w:div>
                            <w:div w:id="653798192">
                              <w:marLeft w:val="0"/>
                              <w:marRight w:val="0"/>
                              <w:marTop w:val="0"/>
                              <w:marBottom w:val="0"/>
                              <w:divBdr>
                                <w:top w:val="none" w:sz="0" w:space="0" w:color="auto"/>
                                <w:left w:val="none" w:sz="0" w:space="0" w:color="auto"/>
                                <w:bottom w:val="none" w:sz="0" w:space="0" w:color="auto"/>
                                <w:right w:val="none" w:sz="0" w:space="0" w:color="auto"/>
                              </w:divBdr>
                            </w:div>
                            <w:div w:id="1823540715">
                              <w:marLeft w:val="0"/>
                              <w:marRight w:val="0"/>
                              <w:marTop w:val="0"/>
                              <w:marBottom w:val="0"/>
                              <w:divBdr>
                                <w:top w:val="none" w:sz="0" w:space="0" w:color="auto"/>
                                <w:left w:val="none" w:sz="0" w:space="0" w:color="auto"/>
                                <w:bottom w:val="none" w:sz="0" w:space="0" w:color="auto"/>
                                <w:right w:val="none" w:sz="0" w:space="0" w:color="auto"/>
                              </w:divBdr>
                            </w:div>
                            <w:div w:id="469589254">
                              <w:marLeft w:val="0"/>
                              <w:marRight w:val="0"/>
                              <w:marTop w:val="0"/>
                              <w:marBottom w:val="0"/>
                              <w:divBdr>
                                <w:top w:val="none" w:sz="0" w:space="0" w:color="auto"/>
                                <w:left w:val="none" w:sz="0" w:space="0" w:color="auto"/>
                                <w:bottom w:val="none" w:sz="0" w:space="0" w:color="auto"/>
                                <w:right w:val="none" w:sz="0" w:space="0" w:color="auto"/>
                              </w:divBdr>
                            </w:div>
                            <w:div w:id="1260913715">
                              <w:marLeft w:val="0"/>
                              <w:marRight w:val="0"/>
                              <w:marTop w:val="0"/>
                              <w:marBottom w:val="0"/>
                              <w:divBdr>
                                <w:top w:val="none" w:sz="0" w:space="0" w:color="auto"/>
                                <w:left w:val="none" w:sz="0" w:space="0" w:color="auto"/>
                                <w:bottom w:val="none" w:sz="0" w:space="0" w:color="auto"/>
                                <w:right w:val="none" w:sz="0" w:space="0" w:color="auto"/>
                              </w:divBdr>
                            </w:div>
                            <w:div w:id="601257548">
                              <w:marLeft w:val="0"/>
                              <w:marRight w:val="0"/>
                              <w:marTop w:val="0"/>
                              <w:marBottom w:val="0"/>
                              <w:divBdr>
                                <w:top w:val="none" w:sz="0" w:space="0" w:color="auto"/>
                                <w:left w:val="none" w:sz="0" w:space="0" w:color="auto"/>
                                <w:bottom w:val="none" w:sz="0" w:space="0" w:color="auto"/>
                                <w:right w:val="none" w:sz="0" w:space="0" w:color="auto"/>
                              </w:divBdr>
                            </w:div>
                            <w:div w:id="1742098234">
                              <w:marLeft w:val="0"/>
                              <w:marRight w:val="0"/>
                              <w:marTop w:val="0"/>
                              <w:marBottom w:val="0"/>
                              <w:divBdr>
                                <w:top w:val="none" w:sz="0" w:space="0" w:color="auto"/>
                                <w:left w:val="none" w:sz="0" w:space="0" w:color="auto"/>
                                <w:bottom w:val="none" w:sz="0" w:space="0" w:color="auto"/>
                                <w:right w:val="none" w:sz="0" w:space="0" w:color="auto"/>
                              </w:divBdr>
                            </w:div>
                            <w:div w:id="767235287">
                              <w:marLeft w:val="0"/>
                              <w:marRight w:val="0"/>
                              <w:marTop w:val="150"/>
                              <w:marBottom w:val="150"/>
                              <w:divBdr>
                                <w:top w:val="none" w:sz="0" w:space="0" w:color="auto"/>
                                <w:left w:val="none" w:sz="0" w:space="0" w:color="auto"/>
                                <w:bottom w:val="none" w:sz="0" w:space="0" w:color="auto"/>
                                <w:right w:val="none" w:sz="0" w:space="0" w:color="auto"/>
                              </w:divBdr>
                            </w:div>
                            <w:div w:id="735787461">
                              <w:marLeft w:val="0"/>
                              <w:marRight w:val="0"/>
                              <w:marTop w:val="0"/>
                              <w:marBottom w:val="150"/>
                              <w:divBdr>
                                <w:top w:val="none" w:sz="0" w:space="0" w:color="auto"/>
                                <w:left w:val="none" w:sz="0" w:space="0" w:color="auto"/>
                                <w:bottom w:val="none" w:sz="0" w:space="0" w:color="auto"/>
                                <w:right w:val="none" w:sz="0" w:space="0" w:color="auto"/>
                              </w:divBdr>
                            </w:div>
                            <w:div w:id="689793850">
                              <w:marLeft w:val="0"/>
                              <w:marRight w:val="0"/>
                              <w:marTop w:val="0"/>
                              <w:marBottom w:val="150"/>
                              <w:divBdr>
                                <w:top w:val="none" w:sz="0" w:space="0" w:color="auto"/>
                                <w:left w:val="none" w:sz="0" w:space="0" w:color="auto"/>
                                <w:bottom w:val="none" w:sz="0" w:space="0" w:color="auto"/>
                                <w:right w:val="none" w:sz="0" w:space="0" w:color="auto"/>
                              </w:divBdr>
                            </w:div>
                            <w:div w:id="970864032">
                              <w:marLeft w:val="0"/>
                              <w:marRight w:val="0"/>
                              <w:marTop w:val="150"/>
                              <w:marBottom w:val="150"/>
                              <w:divBdr>
                                <w:top w:val="none" w:sz="0" w:space="0" w:color="auto"/>
                                <w:left w:val="none" w:sz="0" w:space="0" w:color="auto"/>
                                <w:bottom w:val="none" w:sz="0" w:space="0" w:color="auto"/>
                                <w:right w:val="none" w:sz="0" w:space="0" w:color="auto"/>
                              </w:divBdr>
                            </w:div>
                            <w:div w:id="1982420437">
                              <w:marLeft w:val="0"/>
                              <w:marRight w:val="0"/>
                              <w:marTop w:val="0"/>
                              <w:marBottom w:val="150"/>
                              <w:divBdr>
                                <w:top w:val="none" w:sz="0" w:space="0" w:color="auto"/>
                                <w:left w:val="none" w:sz="0" w:space="0" w:color="auto"/>
                                <w:bottom w:val="none" w:sz="0" w:space="0" w:color="auto"/>
                                <w:right w:val="none" w:sz="0" w:space="0" w:color="auto"/>
                              </w:divBdr>
                            </w:div>
                            <w:div w:id="534200870">
                              <w:marLeft w:val="0"/>
                              <w:marRight w:val="0"/>
                              <w:marTop w:val="0"/>
                              <w:marBottom w:val="150"/>
                              <w:divBdr>
                                <w:top w:val="none" w:sz="0" w:space="0" w:color="auto"/>
                                <w:left w:val="none" w:sz="0" w:space="0" w:color="auto"/>
                                <w:bottom w:val="none" w:sz="0" w:space="0" w:color="auto"/>
                                <w:right w:val="none" w:sz="0" w:space="0" w:color="auto"/>
                              </w:divBdr>
                            </w:div>
                            <w:div w:id="2023361264">
                              <w:marLeft w:val="0"/>
                              <w:marRight w:val="0"/>
                              <w:marTop w:val="150"/>
                              <w:marBottom w:val="150"/>
                              <w:divBdr>
                                <w:top w:val="none" w:sz="0" w:space="0" w:color="auto"/>
                                <w:left w:val="none" w:sz="0" w:space="0" w:color="auto"/>
                                <w:bottom w:val="none" w:sz="0" w:space="0" w:color="auto"/>
                                <w:right w:val="none" w:sz="0" w:space="0" w:color="auto"/>
                              </w:divBdr>
                            </w:div>
                            <w:div w:id="1927641603">
                              <w:marLeft w:val="0"/>
                              <w:marRight w:val="0"/>
                              <w:marTop w:val="0"/>
                              <w:marBottom w:val="150"/>
                              <w:divBdr>
                                <w:top w:val="none" w:sz="0" w:space="0" w:color="auto"/>
                                <w:left w:val="none" w:sz="0" w:space="0" w:color="auto"/>
                                <w:bottom w:val="none" w:sz="0" w:space="0" w:color="auto"/>
                                <w:right w:val="none" w:sz="0" w:space="0" w:color="auto"/>
                              </w:divBdr>
                            </w:div>
                            <w:div w:id="1767653496">
                              <w:marLeft w:val="0"/>
                              <w:marRight w:val="0"/>
                              <w:marTop w:val="0"/>
                              <w:marBottom w:val="150"/>
                              <w:divBdr>
                                <w:top w:val="none" w:sz="0" w:space="0" w:color="auto"/>
                                <w:left w:val="none" w:sz="0" w:space="0" w:color="auto"/>
                                <w:bottom w:val="none" w:sz="0" w:space="0" w:color="auto"/>
                                <w:right w:val="none" w:sz="0" w:space="0" w:color="auto"/>
                              </w:divBdr>
                            </w:div>
                            <w:div w:id="1300921070">
                              <w:marLeft w:val="0"/>
                              <w:marRight w:val="0"/>
                              <w:marTop w:val="0"/>
                              <w:marBottom w:val="150"/>
                              <w:divBdr>
                                <w:top w:val="none" w:sz="0" w:space="0" w:color="auto"/>
                                <w:left w:val="none" w:sz="0" w:space="0" w:color="auto"/>
                                <w:bottom w:val="none" w:sz="0" w:space="0" w:color="auto"/>
                                <w:right w:val="none" w:sz="0" w:space="0" w:color="auto"/>
                              </w:divBdr>
                            </w:div>
                            <w:div w:id="1532380714">
                              <w:marLeft w:val="0"/>
                              <w:marRight w:val="0"/>
                              <w:marTop w:val="0"/>
                              <w:marBottom w:val="150"/>
                              <w:divBdr>
                                <w:top w:val="none" w:sz="0" w:space="0" w:color="auto"/>
                                <w:left w:val="none" w:sz="0" w:space="0" w:color="auto"/>
                                <w:bottom w:val="none" w:sz="0" w:space="0" w:color="auto"/>
                                <w:right w:val="none" w:sz="0" w:space="0" w:color="auto"/>
                              </w:divBdr>
                            </w:div>
                            <w:div w:id="289630635">
                              <w:marLeft w:val="0"/>
                              <w:marRight w:val="0"/>
                              <w:marTop w:val="0"/>
                              <w:marBottom w:val="150"/>
                              <w:divBdr>
                                <w:top w:val="none" w:sz="0" w:space="0" w:color="auto"/>
                                <w:left w:val="none" w:sz="0" w:space="0" w:color="auto"/>
                                <w:bottom w:val="none" w:sz="0" w:space="0" w:color="auto"/>
                                <w:right w:val="none" w:sz="0" w:space="0" w:color="auto"/>
                              </w:divBdr>
                            </w:div>
                            <w:div w:id="2120055053">
                              <w:marLeft w:val="0"/>
                              <w:marRight w:val="0"/>
                              <w:marTop w:val="0"/>
                              <w:marBottom w:val="0"/>
                              <w:divBdr>
                                <w:top w:val="none" w:sz="0" w:space="0" w:color="auto"/>
                                <w:left w:val="none" w:sz="0" w:space="0" w:color="auto"/>
                                <w:bottom w:val="none" w:sz="0" w:space="0" w:color="auto"/>
                                <w:right w:val="none" w:sz="0" w:space="0" w:color="auto"/>
                              </w:divBdr>
                            </w:div>
                            <w:div w:id="182136903">
                              <w:marLeft w:val="0"/>
                              <w:marRight w:val="0"/>
                              <w:marTop w:val="0"/>
                              <w:marBottom w:val="0"/>
                              <w:divBdr>
                                <w:top w:val="none" w:sz="0" w:space="0" w:color="auto"/>
                                <w:left w:val="none" w:sz="0" w:space="0" w:color="auto"/>
                                <w:bottom w:val="none" w:sz="0" w:space="0" w:color="auto"/>
                                <w:right w:val="none" w:sz="0" w:space="0" w:color="auto"/>
                              </w:divBdr>
                            </w:div>
                            <w:div w:id="1488746987">
                              <w:marLeft w:val="0"/>
                              <w:marRight w:val="0"/>
                              <w:marTop w:val="0"/>
                              <w:marBottom w:val="150"/>
                              <w:divBdr>
                                <w:top w:val="none" w:sz="0" w:space="0" w:color="auto"/>
                                <w:left w:val="none" w:sz="0" w:space="0" w:color="auto"/>
                                <w:bottom w:val="none" w:sz="0" w:space="0" w:color="auto"/>
                                <w:right w:val="none" w:sz="0" w:space="0" w:color="auto"/>
                              </w:divBdr>
                            </w:div>
                            <w:div w:id="1467970932">
                              <w:marLeft w:val="0"/>
                              <w:marRight w:val="0"/>
                              <w:marTop w:val="0"/>
                              <w:marBottom w:val="0"/>
                              <w:divBdr>
                                <w:top w:val="none" w:sz="0" w:space="0" w:color="auto"/>
                                <w:left w:val="none" w:sz="0" w:space="0" w:color="auto"/>
                                <w:bottom w:val="none" w:sz="0" w:space="0" w:color="auto"/>
                                <w:right w:val="none" w:sz="0" w:space="0" w:color="auto"/>
                              </w:divBdr>
                            </w:div>
                            <w:div w:id="1970167773">
                              <w:marLeft w:val="0"/>
                              <w:marRight w:val="0"/>
                              <w:marTop w:val="0"/>
                              <w:marBottom w:val="0"/>
                              <w:divBdr>
                                <w:top w:val="none" w:sz="0" w:space="0" w:color="auto"/>
                                <w:left w:val="none" w:sz="0" w:space="0" w:color="auto"/>
                                <w:bottom w:val="none" w:sz="0" w:space="0" w:color="auto"/>
                                <w:right w:val="none" w:sz="0" w:space="0" w:color="auto"/>
                              </w:divBdr>
                              <w:divsChild>
                                <w:div w:id="1755207165">
                                  <w:marLeft w:val="0"/>
                                  <w:marRight w:val="0"/>
                                  <w:marTop w:val="150"/>
                                  <w:marBottom w:val="150"/>
                                  <w:divBdr>
                                    <w:top w:val="none" w:sz="0" w:space="0" w:color="auto"/>
                                    <w:left w:val="none" w:sz="0" w:space="0" w:color="auto"/>
                                    <w:bottom w:val="none" w:sz="0" w:space="0" w:color="auto"/>
                                    <w:right w:val="none" w:sz="0" w:space="0" w:color="auto"/>
                                  </w:divBdr>
                                </w:div>
                              </w:divsChild>
                            </w:div>
                            <w:div w:id="1455444547">
                              <w:marLeft w:val="0"/>
                              <w:marRight w:val="0"/>
                              <w:marTop w:val="0"/>
                              <w:marBottom w:val="0"/>
                              <w:divBdr>
                                <w:top w:val="none" w:sz="0" w:space="0" w:color="auto"/>
                                <w:left w:val="none" w:sz="0" w:space="0" w:color="auto"/>
                                <w:bottom w:val="none" w:sz="0" w:space="0" w:color="auto"/>
                                <w:right w:val="none" w:sz="0" w:space="0" w:color="auto"/>
                              </w:divBdr>
                            </w:div>
                            <w:div w:id="1322660">
                              <w:marLeft w:val="0"/>
                              <w:marRight w:val="0"/>
                              <w:marTop w:val="0"/>
                              <w:marBottom w:val="0"/>
                              <w:divBdr>
                                <w:top w:val="none" w:sz="0" w:space="0" w:color="auto"/>
                                <w:left w:val="none" w:sz="0" w:space="0" w:color="auto"/>
                                <w:bottom w:val="none" w:sz="0" w:space="0" w:color="auto"/>
                                <w:right w:val="none" w:sz="0" w:space="0" w:color="auto"/>
                              </w:divBdr>
                              <w:divsChild>
                                <w:div w:id="18044640">
                                  <w:marLeft w:val="0"/>
                                  <w:marRight w:val="0"/>
                                  <w:marTop w:val="0"/>
                                  <w:marBottom w:val="150"/>
                                  <w:divBdr>
                                    <w:top w:val="none" w:sz="0" w:space="0" w:color="auto"/>
                                    <w:left w:val="none" w:sz="0" w:space="0" w:color="auto"/>
                                    <w:bottom w:val="none" w:sz="0" w:space="0" w:color="auto"/>
                                    <w:right w:val="none" w:sz="0" w:space="0" w:color="auto"/>
                                  </w:divBdr>
                                </w:div>
                              </w:divsChild>
                            </w:div>
                            <w:div w:id="14798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6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hyperlink" Target="https://zakon.rada.gov.ua/laws/show/z0953-1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z0953-1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zakon.rada.gov.ua/laws/show/z0953-18" TargetMode="External"/><Relationship Id="rId5" Type="http://schemas.openxmlformats.org/officeDocument/2006/relationships/endnotes" Target="endnotes.xml"/><Relationship Id="rId15" Type="http://schemas.openxmlformats.org/officeDocument/2006/relationships/hyperlink" Target="https://zakon.rada.gov.ua/laws/show/2456-17" TargetMode="External"/><Relationship Id="rId10" Type="http://schemas.openxmlformats.org/officeDocument/2006/relationships/hyperlink" Target="https://zakon.rada.gov.ua/laws/show/z0953-18" TargetMode="External"/><Relationship Id="rId4" Type="http://schemas.openxmlformats.org/officeDocument/2006/relationships/footnotes" Target="footnotes.xml"/><Relationship Id="rId9" Type="http://schemas.openxmlformats.org/officeDocument/2006/relationships/hyperlink" Target="https://zakon.rada.gov.ua/laws/show/z0953-18" TargetMode="External"/><Relationship Id="rId14"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6</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Пачева Наталя</dc:creator>
  <cp:keywords/>
  <dc:description/>
  <cp:lastModifiedBy>Пользователь</cp:lastModifiedBy>
  <cp:revision>12</cp:revision>
  <cp:lastPrinted>2022-12-14T07:14:00Z</cp:lastPrinted>
  <dcterms:created xsi:type="dcterms:W3CDTF">2022-11-23T08:47:00Z</dcterms:created>
  <dcterms:modified xsi:type="dcterms:W3CDTF">2022-12-14T13:52:00Z</dcterms:modified>
</cp:coreProperties>
</file>