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2F2" w:rsidRPr="00885B86" w:rsidRDefault="00885B86" w:rsidP="00BF1E28">
      <w:pPr>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 xml:space="preserve">                                                                           </w:t>
      </w:r>
      <w:r w:rsidR="008172F2" w:rsidRPr="00885B86">
        <w:rPr>
          <w:rFonts w:ascii="Times New Roman" w:hAnsi="Times New Roman"/>
          <w:sz w:val="28"/>
          <w:szCs w:val="28"/>
          <w:lang w:val="uk-UA" w:eastAsia="ru-RU"/>
        </w:rPr>
        <w:t>ЗАТВЕРДЖЕНО</w:t>
      </w:r>
    </w:p>
    <w:p w:rsidR="00517417" w:rsidRPr="00885B86" w:rsidRDefault="00517417" w:rsidP="00BF1E28">
      <w:pPr>
        <w:spacing w:after="0" w:line="240" w:lineRule="auto"/>
        <w:ind w:left="5670" w:firstLine="709"/>
        <w:rPr>
          <w:rFonts w:ascii="Times New Roman" w:hAnsi="Times New Roman"/>
          <w:sz w:val="28"/>
          <w:szCs w:val="28"/>
          <w:lang w:val="uk-UA" w:eastAsia="ru-RU"/>
        </w:rPr>
      </w:pPr>
    </w:p>
    <w:p w:rsidR="008172F2" w:rsidRPr="00885B86" w:rsidRDefault="008172F2" w:rsidP="00885B86">
      <w:pPr>
        <w:spacing w:after="0" w:line="240" w:lineRule="auto"/>
        <w:ind w:left="5529"/>
        <w:jc w:val="both"/>
        <w:rPr>
          <w:rFonts w:ascii="Times New Roman" w:hAnsi="Times New Roman"/>
          <w:sz w:val="28"/>
          <w:szCs w:val="28"/>
          <w:lang w:val="uk-UA" w:eastAsia="ru-RU"/>
        </w:rPr>
      </w:pPr>
      <w:r w:rsidRPr="00885B86">
        <w:rPr>
          <w:rFonts w:ascii="Times New Roman" w:hAnsi="Times New Roman"/>
          <w:sz w:val="28"/>
          <w:szCs w:val="28"/>
          <w:lang w:val="uk-UA" w:eastAsia="ru-RU"/>
        </w:rPr>
        <w:t>Наказ фінансово</w:t>
      </w:r>
      <w:r w:rsidR="00D243A3" w:rsidRPr="00885B86">
        <w:rPr>
          <w:rFonts w:ascii="Times New Roman" w:hAnsi="Times New Roman"/>
          <w:sz w:val="28"/>
          <w:szCs w:val="28"/>
          <w:lang w:val="uk-UA" w:eastAsia="ru-RU"/>
        </w:rPr>
        <w:t>-економічного</w:t>
      </w:r>
      <w:r w:rsidRPr="00885B86">
        <w:rPr>
          <w:rFonts w:ascii="Times New Roman" w:hAnsi="Times New Roman"/>
          <w:sz w:val="28"/>
          <w:szCs w:val="28"/>
          <w:lang w:val="uk-UA" w:eastAsia="ru-RU"/>
        </w:rPr>
        <w:t xml:space="preserve"> відділу</w:t>
      </w:r>
      <w:r w:rsidR="0059764E" w:rsidRPr="00885B86">
        <w:rPr>
          <w:rFonts w:ascii="Times New Roman" w:hAnsi="Times New Roman"/>
          <w:sz w:val="28"/>
          <w:szCs w:val="28"/>
          <w:lang w:val="uk-UA" w:eastAsia="ru-RU"/>
        </w:rPr>
        <w:t xml:space="preserve"> </w:t>
      </w:r>
      <w:r w:rsidR="00D243A3" w:rsidRPr="00885B86">
        <w:rPr>
          <w:rFonts w:ascii="Times New Roman" w:hAnsi="Times New Roman"/>
          <w:sz w:val="28"/>
          <w:szCs w:val="28"/>
          <w:lang w:val="uk-UA" w:eastAsia="ru-RU"/>
        </w:rPr>
        <w:t>Піща</w:t>
      </w:r>
      <w:r w:rsidRPr="00885B86">
        <w:rPr>
          <w:rFonts w:ascii="Times New Roman" w:hAnsi="Times New Roman"/>
          <w:sz w:val="28"/>
          <w:szCs w:val="28"/>
          <w:lang w:val="uk-UA" w:eastAsia="ru-RU"/>
        </w:rPr>
        <w:t xml:space="preserve">нської </w:t>
      </w:r>
      <w:r w:rsidR="00D243A3" w:rsidRPr="00885B86">
        <w:rPr>
          <w:rFonts w:ascii="Times New Roman" w:hAnsi="Times New Roman"/>
          <w:sz w:val="28"/>
          <w:szCs w:val="28"/>
          <w:lang w:val="uk-UA" w:eastAsia="ru-RU"/>
        </w:rPr>
        <w:t>с</w:t>
      </w:r>
      <w:r w:rsidRPr="00885B86">
        <w:rPr>
          <w:rFonts w:ascii="Times New Roman" w:hAnsi="Times New Roman"/>
          <w:sz w:val="28"/>
          <w:szCs w:val="28"/>
          <w:lang w:val="uk-UA" w:eastAsia="ru-RU"/>
        </w:rPr>
        <w:t>і</w:t>
      </w:r>
      <w:r w:rsidR="00D243A3" w:rsidRPr="00885B86">
        <w:rPr>
          <w:rFonts w:ascii="Times New Roman" w:hAnsi="Times New Roman"/>
          <w:sz w:val="28"/>
          <w:szCs w:val="28"/>
          <w:lang w:val="uk-UA" w:eastAsia="ru-RU"/>
        </w:rPr>
        <w:t>ль</w:t>
      </w:r>
      <w:r w:rsidRPr="00885B86">
        <w:rPr>
          <w:rFonts w:ascii="Times New Roman" w:hAnsi="Times New Roman"/>
          <w:sz w:val="28"/>
          <w:szCs w:val="28"/>
          <w:lang w:val="uk-UA" w:eastAsia="ru-RU"/>
        </w:rPr>
        <w:t>ської ради</w:t>
      </w:r>
    </w:p>
    <w:p w:rsidR="008172F2" w:rsidRPr="00885B86" w:rsidRDefault="00BF1E28" w:rsidP="00885B86">
      <w:pPr>
        <w:spacing w:after="0" w:line="240" w:lineRule="auto"/>
        <w:ind w:left="5529"/>
        <w:jc w:val="both"/>
        <w:rPr>
          <w:rFonts w:ascii="Times New Roman" w:hAnsi="Times New Roman"/>
          <w:sz w:val="28"/>
          <w:szCs w:val="28"/>
          <w:lang w:val="uk-UA" w:eastAsia="ru-RU"/>
        </w:rPr>
      </w:pPr>
      <w:r w:rsidRPr="00885B86">
        <w:rPr>
          <w:rFonts w:ascii="Times New Roman" w:hAnsi="Times New Roman"/>
          <w:sz w:val="28"/>
          <w:szCs w:val="28"/>
          <w:lang w:val="uk-UA" w:eastAsia="ru-RU"/>
        </w:rPr>
        <w:t>2</w:t>
      </w:r>
      <w:r w:rsidR="00D50E4C">
        <w:rPr>
          <w:rFonts w:ascii="Times New Roman" w:hAnsi="Times New Roman"/>
          <w:sz w:val="28"/>
          <w:szCs w:val="28"/>
          <w:lang w:val="uk-UA" w:eastAsia="ru-RU"/>
        </w:rPr>
        <w:t>6</w:t>
      </w:r>
      <w:r w:rsidR="00885B86">
        <w:rPr>
          <w:rFonts w:ascii="Times New Roman" w:hAnsi="Times New Roman"/>
          <w:sz w:val="28"/>
          <w:szCs w:val="28"/>
          <w:lang w:val="uk-UA" w:eastAsia="ru-RU"/>
        </w:rPr>
        <w:t xml:space="preserve"> вересня </w:t>
      </w:r>
      <w:r w:rsidR="008172F2" w:rsidRPr="00885B86">
        <w:rPr>
          <w:rFonts w:ascii="Times New Roman" w:hAnsi="Times New Roman"/>
          <w:sz w:val="28"/>
          <w:szCs w:val="28"/>
          <w:lang w:val="uk-UA" w:eastAsia="ru-RU"/>
        </w:rPr>
        <w:t>202</w:t>
      </w:r>
      <w:r w:rsidR="0020762F" w:rsidRPr="00885B86">
        <w:rPr>
          <w:rFonts w:ascii="Times New Roman" w:hAnsi="Times New Roman"/>
          <w:sz w:val="28"/>
          <w:szCs w:val="28"/>
          <w:lang w:val="uk-UA" w:eastAsia="ru-RU"/>
        </w:rPr>
        <w:t>3</w:t>
      </w:r>
      <w:r w:rsidR="00D50E4C">
        <w:rPr>
          <w:rFonts w:ascii="Times New Roman" w:hAnsi="Times New Roman"/>
          <w:sz w:val="28"/>
          <w:szCs w:val="28"/>
          <w:lang w:val="uk-UA" w:eastAsia="ru-RU"/>
        </w:rPr>
        <w:t xml:space="preserve"> року</w:t>
      </w:r>
      <w:r w:rsidR="008172F2" w:rsidRPr="00885B86">
        <w:rPr>
          <w:rFonts w:ascii="Times New Roman" w:hAnsi="Times New Roman"/>
          <w:sz w:val="28"/>
          <w:szCs w:val="28"/>
          <w:lang w:val="uk-UA" w:eastAsia="ru-RU"/>
        </w:rPr>
        <w:t xml:space="preserve"> № </w:t>
      </w:r>
      <w:r w:rsidRPr="00885B86">
        <w:rPr>
          <w:rFonts w:ascii="Times New Roman" w:hAnsi="Times New Roman"/>
          <w:sz w:val="28"/>
          <w:szCs w:val="28"/>
          <w:lang w:val="uk-UA" w:eastAsia="ru-RU"/>
        </w:rPr>
        <w:t>07</w:t>
      </w:r>
      <w:r w:rsidR="00D243A3" w:rsidRPr="00885B86">
        <w:rPr>
          <w:rFonts w:ascii="Times New Roman" w:hAnsi="Times New Roman"/>
          <w:sz w:val="28"/>
          <w:szCs w:val="28"/>
          <w:lang w:val="uk-UA" w:eastAsia="ru-RU"/>
        </w:rPr>
        <w:t>-д</w:t>
      </w:r>
    </w:p>
    <w:p w:rsidR="00CC6346" w:rsidRPr="00885B86" w:rsidRDefault="00CC6346" w:rsidP="00BF1E28">
      <w:pPr>
        <w:spacing w:after="0" w:line="240" w:lineRule="auto"/>
        <w:ind w:left="5529" w:firstLine="709"/>
        <w:jc w:val="both"/>
        <w:rPr>
          <w:rFonts w:ascii="Times New Roman" w:hAnsi="Times New Roman"/>
          <w:sz w:val="28"/>
          <w:szCs w:val="28"/>
          <w:lang w:val="uk-UA" w:eastAsia="ru-RU"/>
        </w:rPr>
      </w:pPr>
    </w:p>
    <w:p w:rsidR="00074957" w:rsidRPr="00885B86" w:rsidRDefault="00074957" w:rsidP="00BF1E28">
      <w:pPr>
        <w:spacing w:after="0" w:line="240" w:lineRule="auto"/>
        <w:ind w:firstLine="709"/>
        <w:jc w:val="center"/>
        <w:rPr>
          <w:rFonts w:ascii="Times New Roman" w:hAnsi="Times New Roman"/>
          <w:b/>
          <w:sz w:val="32"/>
          <w:szCs w:val="32"/>
          <w:lang w:val="uk-UA" w:eastAsia="ru-RU"/>
        </w:rPr>
      </w:pPr>
    </w:p>
    <w:p w:rsidR="008172F2" w:rsidRPr="00885B86" w:rsidRDefault="008172F2" w:rsidP="00BF1E28">
      <w:pPr>
        <w:spacing w:after="0" w:line="240" w:lineRule="auto"/>
        <w:ind w:firstLine="709"/>
        <w:jc w:val="center"/>
        <w:rPr>
          <w:rFonts w:ascii="Times New Roman" w:hAnsi="Times New Roman"/>
          <w:b/>
          <w:sz w:val="32"/>
          <w:szCs w:val="32"/>
          <w:lang w:val="uk-UA" w:eastAsia="ru-RU"/>
        </w:rPr>
      </w:pPr>
      <w:r w:rsidRPr="00885B86">
        <w:rPr>
          <w:rFonts w:ascii="Times New Roman" w:hAnsi="Times New Roman"/>
          <w:b/>
          <w:sz w:val="32"/>
          <w:szCs w:val="32"/>
          <w:lang w:val="uk-UA" w:eastAsia="ru-RU"/>
        </w:rPr>
        <w:t>ІНСТРУКЦІЯ</w:t>
      </w:r>
    </w:p>
    <w:p w:rsidR="008172F2" w:rsidRPr="00885B86" w:rsidRDefault="00BF1E28" w:rsidP="00BF1E28">
      <w:pPr>
        <w:spacing w:after="0" w:line="240" w:lineRule="auto"/>
        <w:ind w:firstLine="709"/>
        <w:jc w:val="center"/>
        <w:rPr>
          <w:rFonts w:ascii="Times New Roman" w:hAnsi="Times New Roman"/>
          <w:b/>
          <w:sz w:val="32"/>
          <w:szCs w:val="32"/>
          <w:lang w:val="uk-UA" w:eastAsia="ru-RU"/>
        </w:rPr>
      </w:pPr>
      <w:r w:rsidRPr="00885B86">
        <w:rPr>
          <w:rFonts w:ascii="Times New Roman" w:hAnsi="Times New Roman"/>
          <w:b/>
          <w:sz w:val="32"/>
          <w:szCs w:val="32"/>
          <w:lang w:val="uk-UA" w:eastAsia="ru-RU"/>
        </w:rPr>
        <w:t>з підготовки</w:t>
      </w:r>
      <w:r w:rsidR="008172F2" w:rsidRPr="00885B86">
        <w:rPr>
          <w:rFonts w:ascii="Times New Roman" w:hAnsi="Times New Roman"/>
          <w:b/>
          <w:sz w:val="32"/>
          <w:szCs w:val="32"/>
          <w:lang w:val="uk-UA" w:eastAsia="ru-RU"/>
        </w:rPr>
        <w:t xml:space="preserve"> бюджетних запитів</w:t>
      </w:r>
    </w:p>
    <w:p w:rsidR="008172F2" w:rsidRPr="00885B86" w:rsidRDefault="008172F2" w:rsidP="00BF1E28">
      <w:pPr>
        <w:spacing w:after="0" w:line="240" w:lineRule="auto"/>
        <w:ind w:firstLine="709"/>
        <w:jc w:val="center"/>
        <w:rPr>
          <w:rFonts w:ascii="Times New Roman" w:hAnsi="Times New Roman"/>
          <w:b/>
          <w:sz w:val="32"/>
          <w:szCs w:val="32"/>
          <w:lang w:val="uk-UA" w:eastAsia="ru-RU"/>
        </w:rPr>
      </w:pPr>
      <w:r w:rsidRPr="00885B86">
        <w:rPr>
          <w:rFonts w:ascii="Times New Roman" w:hAnsi="Times New Roman"/>
          <w:b/>
          <w:sz w:val="32"/>
          <w:szCs w:val="32"/>
          <w:lang w:val="uk-UA" w:eastAsia="ru-RU"/>
        </w:rPr>
        <w:t>на 202</w:t>
      </w:r>
      <w:r w:rsidR="0020762F" w:rsidRPr="00885B86">
        <w:rPr>
          <w:rFonts w:ascii="Times New Roman" w:hAnsi="Times New Roman"/>
          <w:b/>
          <w:sz w:val="32"/>
          <w:szCs w:val="32"/>
          <w:lang w:val="uk-UA" w:eastAsia="ru-RU"/>
        </w:rPr>
        <w:t>4</w:t>
      </w:r>
      <w:r w:rsidRPr="00885B86">
        <w:rPr>
          <w:rFonts w:ascii="Times New Roman" w:hAnsi="Times New Roman"/>
          <w:b/>
          <w:sz w:val="32"/>
          <w:szCs w:val="32"/>
          <w:lang w:val="uk-UA" w:eastAsia="ru-RU"/>
        </w:rPr>
        <w:t>-202</w:t>
      </w:r>
      <w:r w:rsidR="0020762F" w:rsidRPr="00885B86">
        <w:rPr>
          <w:rFonts w:ascii="Times New Roman" w:hAnsi="Times New Roman"/>
          <w:b/>
          <w:sz w:val="32"/>
          <w:szCs w:val="32"/>
          <w:lang w:val="uk-UA" w:eastAsia="ru-RU"/>
        </w:rPr>
        <w:t>6</w:t>
      </w:r>
      <w:r w:rsidRPr="00885B86">
        <w:rPr>
          <w:rFonts w:ascii="Times New Roman" w:hAnsi="Times New Roman"/>
          <w:b/>
          <w:sz w:val="32"/>
          <w:szCs w:val="32"/>
          <w:lang w:val="uk-UA" w:eastAsia="ru-RU"/>
        </w:rPr>
        <w:t xml:space="preserve"> роки</w:t>
      </w:r>
    </w:p>
    <w:p w:rsidR="006D40AC" w:rsidRPr="00885B86" w:rsidRDefault="006D40AC" w:rsidP="00BF1E28">
      <w:pPr>
        <w:spacing w:after="0" w:line="240" w:lineRule="auto"/>
        <w:ind w:firstLine="709"/>
        <w:jc w:val="center"/>
        <w:rPr>
          <w:rFonts w:ascii="Times New Roman" w:hAnsi="Times New Roman"/>
          <w:b/>
          <w:sz w:val="32"/>
          <w:szCs w:val="32"/>
          <w:lang w:val="uk-UA" w:eastAsia="ru-RU"/>
        </w:rPr>
      </w:pPr>
    </w:p>
    <w:p w:rsidR="008172F2" w:rsidRDefault="008172F2"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Інструкція з підготовки бюджетних запитів розроблена на виконання </w:t>
      </w:r>
      <w:r w:rsidR="008F1B03"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статті 75 Бюджетного</w:t>
      </w:r>
      <w:r w:rsidR="006D40AC"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 xml:space="preserve">кодексу України та керуючись </w:t>
      </w:r>
      <w:bookmarkStart w:id="0" w:name="_Hlk146549049"/>
      <w:r w:rsidRPr="00885B86">
        <w:rPr>
          <w:rFonts w:ascii="Times New Roman" w:hAnsi="Times New Roman"/>
          <w:sz w:val="28"/>
          <w:szCs w:val="28"/>
          <w:lang w:val="uk-UA" w:eastAsia="ru-RU"/>
        </w:rPr>
        <w:t>наказами Міністерства фінансів України від 17</w:t>
      </w:r>
      <w:r w:rsidR="00C03020" w:rsidRPr="00885B86">
        <w:rPr>
          <w:rFonts w:ascii="Times New Roman" w:hAnsi="Times New Roman"/>
          <w:sz w:val="28"/>
          <w:szCs w:val="28"/>
          <w:lang w:val="uk-UA" w:eastAsia="ru-RU"/>
        </w:rPr>
        <w:t xml:space="preserve"> липня </w:t>
      </w:r>
      <w:r w:rsidRPr="00885B86">
        <w:rPr>
          <w:rFonts w:ascii="Times New Roman" w:hAnsi="Times New Roman"/>
          <w:sz w:val="28"/>
          <w:szCs w:val="28"/>
          <w:lang w:val="uk-UA" w:eastAsia="ru-RU"/>
        </w:rPr>
        <w:t>2015</w:t>
      </w:r>
      <w:r w:rsidR="00C03020" w:rsidRPr="00885B86">
        <w:rPr>
          <w:rFonts w:ascii="Times New Roman" w:hAnsi="Times New Roman"/>
          <w:sz w:val="28"/>
          <w:szCs w:val="28"/>
          <w:lang w:val="uk-UA" w:eastAsia="ru-RU"/>
        </w:rPr>
        <w:t xml:space="preserve"> року</w:t>
      </w:r>
      <w:r w:rsidRPr="00885B86">
        <w:rPr>
          <w:rFonts w:ascii="Times New Roman" w:hAnsi="Times New Roman"/>
          <w:sz w:val="28"/>
          <w:szCs w:val="28"/>
          <w:lang w:val="uk-UA" w:eastAsia="ru-RU"/>
        </w:rPr>
        <w:t xml:space="preserve"> № 648 </w:t>
      </w:r>
      <w:r w:rsidR="00DD0D22" w:rsidRPr="00885B86">
        <w:rPr>
          <w:rFonts w:ascii="Times New Roman" w:hAnsi="Times New Roman"/>
          <w:sz w:val="28"/>
          <w:szCs w:val="28"/>
          <w:lang w:val="uk-UA" w:eastAsia="ru-RU"/>
        </w:rPr>
        <w:t>“</w:t>
      </w:r>
      <w:r w:rsidRPr="00885B86">
        <w:rPr>
          <w:rFonts w:ascii="Times New Roman" w:hAnsi="Times New Roman"/>
          <w:sz w:val="28"/>
          <w:szCs w:val="28"/>
          <w:lang w:val="uk-UA" w:eastAsia="ru-RU"/>
        </w:rPr>
        <w:t>Про</w:t>
      </w:r>
      <w:r w:rsidR="00DD0D22"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затвердження типових форм бюджетних запитів для формування місцевих бюджетів</w:t>
      </w:r>
      <w:r w:rsidR="00DD0D22" w:rsidRPr="00885B86">
        <w:rPr>
          <w:rFonts w:ascii="Times New Roman" w:hAnsi="Times New Roman"/>
          <w:sz w:val="28"/>
          <w:szCs w:val="28"/>
          <w:lang w:val="uk-UA" w:eastAsia="ru-RU"/>
        </w:rPr>
        <w:t>”</w:t>
      </w:r>
      <w:r w:rsidRPr="00885B86">
        <w:rPr>
          <w:rFonts w:ascii="Times New Roman" w:hAnsi="Times New Roman"/>
          <w:sz w:val="28"/>
          <w:szCs w:val="28"/>
          <w:lang w:val="uk-UA" w:eastAsia="ru-RU"/>
        </w:rPr>
        <w:t xml:space="preserve"> </w:t>
      </w:r>
      <w:bookmarkEnd w:id="0"/>
      <w:r w:rsidRPr="00885B86">
        <w:rPr>
          <w:rFonts w:ascii="Times New Roman" w:hAnsi="Times New Roman"/>
          <w:sz w:val="28"/>
          <w:szCs w:val="28"/>
          <w:lang w:val="uk-UA" w:eastAsia="ru-RU"/>
        </w:rPr>
        <w:t>(із змінами) та</w:t>
      </w:r>
      <w:r w:rsidR="00DD0D22"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 xml:space="preserve">від </w:t>
      </w:r>
      <w:r w:rsidR="005A7566" w:rsidRPr="00885B86">
        <w:rPr>
          <w:rFonts w:ascii="Times New Roman" w:hAnsi="Times New Roman"/>
          <w:sz w:val="28"/>
          <w:szCs w:val="28"/>
          <w:lang w:val="uk-UA" w:eastAsia="ru-RU"/>
        </w:rPr>
        <w:t>21 грудня</w:t>
      </w:r>
      <w:r w:rsidR="00C03020"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20</w:t>
      </w:r>
      <w:r w:rsidR="005A7566" w:rsidRPr="00885B86">
        <w:rPr>
          <w:rFonts w:ascii="Times New Roman" w:hAnsi="Times New Roman"/>
          <w:sz w:val="28"/>
          <w:szCs w:val="28"/>
          <w:lang w:val="uk-UA" w:eastAsia="ru-RU"/>
        </w:rPr>
        <w:t>2</w:t>
      </w:r>
      <w:r w:rsidRPr="00885B86">
        <w:rPr>
          <w:rFonts w:ascii="Times New Roman" w:hAnsi="Times New Roman"/>
          <w:sz w:val="28"/>
          <w:szCs w:val="28"/>
          <w:lang w:val="uk-UA" w:eastAsia="ru-RU"/>
        </w:rPr>
        <w:t>2</w:t>
      </w:r>
      <w:r w:rsidR="00C03020" w:rsidRPr="00885B86">
        <w:rPr>
          <w:rFonts w:ascii="Times New Roman" w:hAnsi="Times New Roman"/>
          <w:sz w:val="28"/>
          <w:szCs w:val="28"/>
          <w:lang w:val="uk-UA" w:eastAsia="ru-RU"/>
        </w:rPr>
        <w:t xml:space="preserve"> року</w:t>
      </w:r>
      <w:r w:rsidRPr="00885B86">
        <w:rPr>
          <w:rFonts w:ascii="Times New Roman" w:hAnsi="Times New Roman"/>
          <w:sz w:val="28"/>
          <w:szCs w:val="28"/>
          <w:lang w:val="uk-UA" w:eastAsia="ru-RU"/>
        </w:rPr>
        <w:t xml:space="preserve"> № </w:t>
      </w:r>
      <w:r w:rsidR="005A7566" w:rsidRPr="00885B86">
        <w:rPr>
          <w:rFonts w:ascii="Times New Roman" w:hAnsi="Times New Roman"/>
          <w:sz w:val="28"/>
          <w:szCs w:val="28"/>
          <w:lang w:val="uk-UA" w:eastAsia="ru-RU"/>
        </w:rPr>
        <w:t>450</w:t>
      </w:r>
      <w:r w:rsidRPr="00885B86">
        <w:rPr>
          <w:rFonts w:ascii="Times New Roman" w:hAnsi="Times New Roman"/>
          <w:sz w:val="28"/>
          <w:szCs w:val="28"/>
          <w:lang w:val="uk-UA" w:eastAsia="ru-RU"/>
        </w:rPr>
        <w:t xml:space="preserve"> </w:t>
      </w:r>
      <w:r w:rsidR="00DD0D22" w:rsidRPr="00885B86">
        <w:rPr>
          <w:rFonts w:ascii="Times New Roman" w:hAnsi="Times New Roman"/>
          <w:sz w:val="28"/>
          <w:szCs w:val="28"/>
          <w:lang w:val="uk-UA" w:eastAsia="ru-RU"/>
        </w:rPr>
        <w:t>“</w:t>
      </w:r>
      <w:r w:rsidRPr="00885B86">
        <w:rPr>
          <w:rFonts w:ascii="Times New Roman" w:hAnsi="Times New Roman"/>
          <w:sz w:val="28"/>
          <w:szCs w:val="28"/>
          <w:lang w:val="uk-UA" w:eastAsia="ru-RU"/>
        </w:rPr>
        <w:t>Про затвердження Інструкції з підготовки бюджетних запитів</w:t>
      </w:r>
      <w:r w:rsidR="00DD0D22" w:rsidRPr="00885B86">
        <w:rPr>
          <w:rFonts w:ascii="Times New Roman" w:hAnsi="Times New Roman"/>
          <w:sz w:val="28"/>
          <w:szCs w:val="28"/>
          <w:lang w:val="uk-UA" w:eastAsia="ru-RU"/>
        </w:rPr>
        <w:t>”</w:t>
      </w:r>
      <w:r w:rsidRPr="00885B86">
        <w:rPr>
          <w:rFonts w:ascii="Times New Roman" w:hAnsi="Times New Roman"/>
          <w:sz w:val="28"/>
          <w:szCs w:val="28"/>
          <w:lang w:val="uk-UA" w:eastAsia="ru-RU"/>
        </w:rPr>
        <w:t>, з</w:t>
      </w:r>
      <w:r w:rsidR="00074957"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метою запровадження організаційних, фінансових та інших обмежень, яких зобов’язані дотримуватися розпорядники бюджетних коштів у процесі підготовки бюджетних запитів, для забезпечення</w:t>
      </w:r>
      <w:r w:rsidR="00074957"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єдиного підходу до всіх розпорядників бюджетних коштів при формуванні показників про</w:t>
      </w:r>
      <w:r w:rsidR="00A458AE" w:rsidRPr="00885B86">
        <w:rPr>
          <w:rFonts w:ascii="Times New Roman" w:hAnsi="Times New Roman"/>
          <w:sz w:val="28"/>
          <w:szCs w:val="28"/>
          <w:lang w:val="uk-UA" w:eastAsia="ru-RU"/>
        </w:rPr>
        <w:t>е</w:t>
      </w:r>
      <w:r w:rsidRPr="00885B86">
        <w:rPr>
          <w:rFonts w:ascii="Times New Roman" w:hAnsi="Times New Roman"/>
          <w:sz w:val="28"/>
          <w:szCs w:val="28"/>
          <w:lang w:val="uk-UA" w:eastAsia="ru-RU"/>
        </w:rPr>
        <w:t xml:space="preserve">кту </w:t>
      </w:r>
      <w:bookmarkStart w:id="1" w:name="_Hlk146713005"/>
      <w:r w:rsidR="00BF1E28" w:rsidRPr="00885B86">
        <w:rPr>
          <w:rFonts w:ascii="Times New Roman" w:hAnsi="Times New Roman"/>
          <w:sz w:val="28"/>
          <w:szCs w:val="28"/>
          <w:lang w:val="uk-UA" w:eastAsia="ru-RU"/>
        </w:rPr>
        <w:t xml:space="preserve">сільського </w:t>
      </w:r>
      <w:r w:rsidRPr="00885B86">
        <w:rPr>
          <w:rFonts w:ascii="Times New Roman" w:hAnsi="Times New Roman"/>
          <w:sz w:val="28"/>
          <w:szCs w:val="28"/>
          <w:lang w:val="uk-UA" w:eastAsia="ru-RU"/>
        </w:rPr>
        <w:t>бюджету</w:t>
      </w:r>
      <w:r w:rsidR="00A458AE" w:rsidRPr="00885B86">
        <w:rPr>
          <w:rFonts w:ascii="Times New Roman" w:hAnsi="Times New Roman"/>
          <w:sz w:val="28"/>
          <w:szCs w:val="28"/>
          <w:lang w:val="uk-UA" w:eastAsia="ru-RU"/>
        </w:rPr>
        <w:t xml:space="preserve"> </w:t>
      </w:r>
      <w:r w:rsidR="00885B86" w:rsidRPr="00885B86">
        <w:rPr>
          <w:rFonts w:ascii="Times New Roman" w:hAnsi="Times New Roman"/>
          <w:sz w:val="28"/>
          <w:szCs w:val="28"/>
          <w:lang w:val="uk-UA" w:eastAsia="ru-RU"/>
        </w:rPr>
        <w:t xml:space="preserve">Піщанської сільської </w:t>
      </w:r>
      <w:r w:rsidRPr="00885B86">
        <w:rPr>
          <w:rFonts w:ascii="Times New Roman" w:hAnsi="Times New Roman"/>
          <w:sz w:val="28"/>
          <w:szCs w:val="28"/>
          <w:lang w:val="uk-UA" w:eastAsia="ru-RU"/>
        </w:rPr>
        <w:t xml:space="preserve">територіальної громади </w:t>
      </w:r>
      <w:bookmarkEnd w:id="1"/>
      <w:r w:rsidRPr="00885B86">
        <w:rPr>
          <w:rFonts w:ascii="Times New Roman" w:hAnsi="Times New Roman"/>
          <w:sz w:val="28"/>
          <w:szCs w:val="28"/>
          <w:lang w:val="uk-UA" w:eastAsia="ru-RU"/>
        </w:rPr>
        <w:t>на 202</w:t>
      </w:r>
      <w:r w:rsidR="008F1B03" w:rsidRPr="00885B86">
        <w:rPr>
          <w:rFonts w:ascii="Times New Roman" w:hAnsi="Times New Roman"/>
          <w:sz w:val="28"/>
          <w:szCs w:val="28"/>
          <w:lang w:val="uk-UA" w:eastAsia="ru-RU"/>
        </w:rPr>
        <w:t>4</w:t>
      </w:r>
      <w:r w:rsidRPr="00885B86">
        <w:rPr>
          <w:rFonts w:ascii="Times New Roman" w:hAnsi="Times New Roman"/>
          <w:sz w:val="28"/>
          <w:szCs w:val="28"/>
          <w:lang w:val="uk-UA" w:eastAsia="ru-RU"/>
        </w:rPr>
        <w:t xml:space="preserve"> рік і прогнозу бюджету на 202</w:t>
      </w:r>
      <w:r w:rsidR="008F1B03" w:rsidRPr="00885B86">
        <w:rPr>
          <w:rFonts w:ascii="Times New Roman" w:hAnsi="Times New Roman"/>
          <w:sz w:val="28"/>
          <w:szCs w:val="28"/>
          <w:lang w:val="uk-UA" w:eastAsia="ru-RU"/>
        </w:rPr>
        <w:t>5</w:t>
      </w:r>
      <w:r w:rsidRPr="00885B86">
        <w:rPr>
          <w:rFonts w:ascii="Times New Roman" w:hAnsi="Times New Roman"/>
          <w:sz w:val="28"/>
          <w:szCs w:val="28"/>
          <w:lang w:val="uk-UA" w:eastAsia="ru-RU"/>
        </w:rPr>
        <w:t>-202</w:t>
      </w:r>
      <w:r w:rsidR="008F1B03" w:rsidRPr="00885B86">
        <w:rPr>
          <w:rFonts w:ascii="Times New Roman" w:hAnsi="Times New Roman"/>
          <w:sz w:val="28"/>
          <w:szCs w:val="28"/>
          <w:lang w:val="uk-UA" w:eastAsia="ru-RU"/>
        </w:rPr>
        <w:t>6</w:t>
      </w:r>
      <w:r w:rsidRPr="00885B86">
        <w:rPr>
          <w:rFonts w:ascii="Times New Roman" w:hAnsi="Times New Roman"/>
          <w:sz w:val="28"/>
          <w:szCs w:val="28"/>
          <w:lang w:val="uk-UA" w:eastAsia="ru-RU"/>
        </w:rPr>
        <w:t xml:space="preserve"> роки та встановлення порядку складання, розгляду та аналізу бюджетних запитів.</w:t>
      </w:r>
    </w:p>
    <w:p w:rsidR="00885B86" w:rsidRPr="00885B86" w:rsidRDefault="00885B86" w:rsidP="00BF1E28">
      <w:pPr>
        <w:spacing w:after="0" w:line="240" w:lineRule="auto"/>
        <w:ind w:firstLine="709"/>
        <w:jc w:val="both"/>
        <w:rPr>
          <w:rFonts w:ascii="Times New Roman" w:hAnsi="Times New Roman"/>
          <w:sz w:val="28"/>
          <w:szCs w:val="28"/>
          <w:lang w:val="uk-UA" w:eastAsia="ru-RU"/>
        </w:rPr>
      </w:pPr>
    </w:p>
    <w:p w:rsidR="008172F2" w:rsidRPr="00885B86" w:rsidRDefault="008172F2" w:rsidP="00BF1E28">
      <w:pPr>
        <w:spacing w:after="0" w:line="240" w:lineRule="auto"/>
        <w:ind w:firstLine="709"/>
        <w:jc w:val="center"/>
        <w:rPr>
          <w:rFonts w:ascii="Times New Roman" w:hAnsi="Times New Roman"/>
          <w:b/>
          <w:sz w:val="28"/>
          <w:szCs w:val="28"/>
          <w:lang w:val="uk-UA" w:eastAsia="ru-RU"/>
        </w:rPr>
      </w:pPr>
      <w:r w:rsidRPr="00885B86">
        <w:rPr>
          <w:rFonts w:ascii="Times New Roman" w:hAnsi="Times New Roman"/>
          <w:b/>
          <w:sz w:val="28"/>
          <w:szCs w:val="28"/>
          <w:lang w:val="uk-UA" w:eastAsia="ru-RU"/>
        </w:rPr>
        <w:t>І. Загальні положення</w:t>
      </w:r>
    </w:p>
    <w:p w:rsidR="00BF1E28" w:rsidRPr="00885B86" w:rsidRDefault="00BF1E28" w:rsidP="00BF1E28">
      <w:pPr>
        <w:spacing w:after="0" w:line="240" w:lineRule="auto"/>
        <w:ind w:firstLine="709"/>
        <w:jc w:val="center"/>
        <w:rPr>
          <w:rFonts w:ascii="Times New Roman" w:hAnsi="Times New Roman"/>
          <w:b/>
          <w:sz w:val="28"/>
          <w:szCs w:val="28"/>
          <w:lang w:val="uk-UA" w:eastAsia="ru-RU"/>
        </w:rPr>
      </w:pPr>
    </w:p>
    <w:p w:rsidR="008F1B03" w:rsidRPr="00885B86" w:rsidRDefault="008F1B03" w:rsidP="00BF1E28">
      <w:pPr>
        <w:pStyle w:val="a3"/>
        <w:numPr>
          <w:ilvl w:val="1"/>
          <w:numId w:val="7"/>
        </w:numPr>
        <w:spacing w:after="0" w:line="240" w:lineRule="auto"/>
        <w:ind w:left="0" w:firstLine="709"/>
        <w:contextualSpacing w:val="0"/>
        <w:jc w:val="both"/>
        <w:rPr>
          <w:rFonts w:ascii="Times New Roman" w:hAnsi="Times New Roman"/>
          <w:sz w:val="28"/>
          <w:szCs w:val="28"/>
          <w:lang w:val="uk-UA" w:eastAsia="ru-RU"/>
        </w:rPr>
      </w:pPr>
      <w:r w:rsidRPr="00885B86">
        <w:rPr>
          <w:rFonts w:ascii="Times New Roman" w:hAnsi="Times New Roman"/>
          <w:sz w:val="28"/>
          <w:szCs w:val="28"/>
          <w:lang w:val="uk-UA" w:eastAsia="ru-RU"/>
        </w:rPr>
        <w:t>Ця Інструкція визначає підходи до розрахунку та розподілу граничних показників видатків сільського бюджету (далі - граничні показники), встановлює порядки складання та аналізу бюджетних запитів для підготовки проекту сільського бюджету Піщанської сільської територіальної громади</w:t>
      </w:r>
      <w:r w:rsidR="00885B86" w:rsidRPr="00885B86">
        <w:rPr>
          <w:rFonts w:ascii="Times New Roman" w:hAnsi="Times New Roman"/>
          <w:sz w:val="28"/>
          <w:szCs w:val="28"/>
          <w:lang w:val="uk-UA" w:eastAsia="ru-RU"/>
        </w:rPr>
        <w:t xml:space="preserve"> (далі – сільський бюджет)</w:t>
      </w:r>
      <w:r w:rsidRPr="00885B86">
        <w:rPr>
          <w:rFonts w:ascii="Times New Roman" w:hAnsi="Times New Roman"/>
          <w:sz w:val="28"/>
          <w:szCs w:val="28"/>
          <w:lang w:val="uk-UA" w:eastAsia="ru-RU"/>
        </w:rPr>
        <w:t>.</w:t>
      </w:r>
    </w:p>
    <w:p w:rsidR="009078B6" w:rsidRPr="00885B86" w:rsidRDefault="008172F2" w:rsidP="00BF1E28">
      <w:pPr>
        <w:pStyle w:val="a3"/>
        <w:numPr>
          <w:ilvl w:val="1"/>
          <w:numId w:val="7"/>
        </w:numPr>
        <w:spacing w:after="0" w:line="240" w:lineRule="auto"/>
        <w:ind w:left="0" w:firstLine="709"/>
        <w:contextualSpacing w:val="0"/>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Головний розпорядник бюджетних коштів організовує та забезпечує складання бюджетних запитів з урахуванням галузевих особливостей і подає їх </w:t>
      </w:r>
      <w:bookmarkStart w:id="2" w:name="_Hlk146550191"/>
      <w:r w:rsidRPr="00885B86">
        <w:rPr>
          <w:rFonts w:ascii="Times New Roman" w:hAnsi="Times New Roman"/>
          <w:sz w:val="28"/>
          <w:szCs w:val="28"/>
          <w:lang w:val="uk-UA" w:eastAsia="ru-RU"/>
        </w:rPr>
        <w:t>до фінансово</w:t>
      </w:r>
      <w:r w:rsidR="00515AE8" w:rsidRPr="00885B86">
        <w:rPr>
          <w:rFonts w:ascii="Times New Roman" w:hAnsi="Times New Roman"/>
          <w:sz w:val="28"/>
          <w:szCs w:val="28"/>
          <w:lang w:val="uk-UA" w:eastAsia="ru-RU"/>
        </w:rPr>
        <w:t>-економічного</w:t>
      </w:r>
      <w:r w:rsidRPr="00885B86">
        <w:rPr>
          <w:rFonts w:ascii="Times New Roman" w:hAnsi="Times New Roman"/>
          <w:sz w:val="28"/>
          <w:szCs w:val="28"/>
          <w:lang w:val="uk-UA" w:eastAsia="ru-RU"/>
        </w:rPr>
        <w:t xml:space="preserve"> відділу </w:t>
      </w:r>
      <w:r w:rsidR="00515AE8" w:rsidRPr="00885B86">
        <w:rPr>
          <w:rFonts w:ascii="Times New Roman" w:hAnsi="Times New Roman"/>
          <w:sz w:val="28"/>
          <w:szCs w:val="28"/>
          <w:lang w:val="uk-UA" w:eastAsia="ru-RU"/>
        </w:rPr>
        <w:t>Піща</w:t>
      </w:r>
      <w:r w:rsidRPr="00885B86">
        <w:rPr>
          <w:rFonts w:ascii="Times New Roman" w:hAnsi="Times New Roman"/>
          <w:sz w:val="28"/>
          <w:szCs w:val="28"/>
          <w:lang w:val="uk-UA" w:eastAsia="ru-RU"/>
        </w:rPr>
        <w:t xml:space="preserve">нської </w:t>
      </w:r>
      <w:r w:rsidR="00515AE8" w:rsidRPr="00885B86">
        <w:rPr>
          <w:rFonts w:ascii="Times New Roman" w:hAnsi="Times New Roman"/>
          <w:sz w:val="28"/>
          <w:szCs w:val="28"/>
          <w:lang w:val="uk-UA" w:eastAsia="ru-RU"/>
        </w:rPr>
        <w:t>с</w:t>
      </w:r>
      <w:r w:rsidRPr="00885B86">
        <w:rPr>
          <w:rFonts w:ascii="Times New Roman" w:hAnsi="Times New Roman"/>
          <w:sz w:val="28"/>
          <w:szCs w:val="28"/>
          <w:lang w:val="uk-UA" w:eastAsia="ru-RU"/>
        </w:rPr>
        <w:t>і</w:t>
      </w:r>
      <w:r w:rsidR="00515AE8" w:rsidRPr="00885B86">
        <w:rPr>
          <w:rFonts w:ascii="Times New Roman" w:hAnsi="Times New Roman"/>
          <w:sz w:val="28"/>
          <w:szCs w:val="28"/>
          <w:lang w:val="uk-UA" w:eastAsia="ru-RU"/>
        </w:rPr>
        <w:t>ль</w:t>
      </w:r>
      <w:r w:rsidRPr="00885B86">
        <w:rPr>
          <w:rFonts w:ascii="Times New Roman" w:hAnsi="Times New Roman"/>
          <w:sz w:val="28"/>
          <w:szCs w:val="28"/>
          <w:lang w:val="uk-UA" w:eastAsia="ru-RU"/>
        </w:rPr>
        <w:t>ської ради</w:t>
      </w:r>
      <w:bookmarkEnd w:id="2"/>
      <w:r w:rsidR="001C4B3D" w:rsidRPr="00885B86">
        <w:rPr>
          <w:rFonts w:ascii="Times New Roman" w:hAnsi="Times New Roman"/>
          <w:sz w:val="28"/>
          <w:szCs w:val="28"/>
          <w:lang w:val="uk-UA" w:eastAsia="ru-RU"/>
        </w:rPr>
        <w:t xml:space="preserve"> (далі - фінансово-економічний відділ) </w:t>
      </w:r>
      <w:r w:rsidRPr="00885B86">
        <w:rPr>
          <w:rFonts w:ascii="Times New Roman" w:hAnsi="Times New Roman"/>
          <w:sz w:val="28"/>
          <w:szCs w:val="28"/>
          <w:lang w:val="uk-UA" w:eastAsia="ru-RU"/>
        </w:rPr>
        <w:t>.</w:t>
      </w:r>
    </w:p>
    <w:p w:rsidR="004D1A53" w:rsidRPr="00885B86" w:rsidRDefault="004D1A53" w:rsidP="00BF1E28">
      <w:pPr>
        <w:pStyle w:val="a3"/>
        <w:numPr>
          <w:ilvl w:val="1"/>
          <w:numId w:val="7"/>
        </w:numPr>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Бюджетний запит складається з використанням автоматизованої системи ведення місцевого бюджету (далі – АІС</w:t>
      </w:r>
      <w:r w:rsidRPr="00885B86">
        <w:rPr>
          <w:rFonts w:ascii="Times New Roman" w:hAnsi="Times New Roman"/>
          <w:sz w:val="28"/>
          <w:szCs w:val="28"/>
          <w:lang w:val="en-US" w:eastAsia="ru-RU"/>
        </w:rPr>
        <w:t xml:space="preserve"> “</w:t>
      </w:r>
      <w:r w:rsidRPr="00885B86">
        <w:rPr>
          <w:rFonts w:ascii="Times New Roman" w:hAnsi="Times New Roman"/>
          <w:sz w:val="28"/>
          <w:szCs w:val="28"/>
          <w:lang w:val="uk-UA" w:eastAsia="ru-RU"/>
        </w:rPr>
        <w:t>Місцеві бюджети</w:t>
      </w:r>
      <w:r w:rsidRPr="00885B86">
        <w:rPr>
          <w:rFonts w:ascii="Times New Roman" w:hAnsi="Times New Roman"/>
          <w:sz w:val="28"/>
          <w:szCs w:val="28"/>
          <w:lang w:val="en-US" w:eastAsia="ru-RU"/>
        </w:rPr>
        <w:t>”</w:t>
      </w:r>
      <w:r w:rsidRPr="00885B86">
        <w:rPr>
          <w:rFonts w:ascii="Times New Roman" w:hAnsi="Times New Roman"/>
          <w:sz w:val="28"/>
          <w:szCs w:val="28"/>
          <w:lang w:val="uk-UA" w:eastAsia="ru-RU"/>
        </w:rPr>
        <w:t>) за такими формами:</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Бюджетний запит на 2024 - 2026 роки, Форма БЗ-1 (загальна) (далі - Форма БЗ-1) (додаток 1);</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Бюджетний запит на 2024 - 2026 роки, Форма БЗ-2 (індивідуальна) (далі - Форма БЗ-2) (додаток 2)</w:t>
      </w:r>
      <w:r w:rsidR="001C4B3D" w:rsidRPr="00885B86">
        <w:rPr>
          <w:rFonts w:ascii="Times New Roman" w:hAnsi="Times New Roman"/>
          <w:sz w:val="28"/>
          <w:szCs w:val="28"/>
          <w:lang w:val="uk-UA" w:eastAsia="ru-RU"/>
        </w:rPr>
        <w:t>;</w:t>
      </w:r>
    </w:p>
    <w:p w:rsidR="001C4B3D" w:rsidRPr="00885B86" w:rsidRDefault="004D1A53" w:rsidP="00BF1E28">
      <w:pPr>
        <w:pStyle w:val="a3"/>
        <w:spacing w:after="0" w:line="240" w:lineRule="auto"/>
        <w:ind w:left="0" w:firstLine="709"/>
        <w:contextualSpacing w:val="0"/>
        <w:jc w:val="both"/>
        <w:rPr>
          <w:rFonts w:ascii="Times New Roman" w:hAnsi="Times New Roman"/>
          <w:sz w:val="28"/>
          <w:szCs w:val="28"/>
          <w:lang w:val="uk-UA" w:eastAsia="ru-RU"/>
        </w:rPr>
      </w:pPr>
      <w:r w:rsidRPr="00885B86">
        <w:rPr>
          <w:rFonts w:ascii="Times New Roman" w:hAnsi="Times New Roman"/>
          <w:sz w:val="28"/>
          <w:szCs w:val="28"/>
          <w:lang w:val="uk-UA" w:eastAsia="ru-RU"/>
        </w:rPr>
        <w:t>Форми БЗ-1 та БЗ-2 є обов’язковими для заповнення і подання</w:t>
      </w:r>
      <w:r w:rsidR="001C4B3D" w:rsidRPr="00885B86">
        <w:rPr>
          <w:rFonts w:ascii="Times New Roman" w:hAnsi="Times New Roman"/>
          <w:sz w:val="28"/>
          <w:szCs w:val="28"/>
          <w:lang w:val="uk-UA" w:eastAsia="ru-RU"/>
        </w:rPr>
        <w:t>.</w:t>
      </w:r>
    </w:p>
    <w:p w:rsidR="001C4B3D" w:rsidRPr="00885B86" w:rsidRDefault="001C4B3D" w:rsidP="00BF1E28">
      <w:pPr>
        <w:pStyle w:val="a3"/>
        <w:spacing w:after="0" w:line="240" w:lineRule="auto"/>
        <w:ind w:left="0" w:firstLine="709"/>
        <w:contextualSpacing w:val="0"/>
        <w:jc w:val="both"/>
        <w:rPr>
          <w:rFonts w:ascii="Times New Roman" w:hAnsi="Times New Roman"/>
          <w:sz w:val="28"/>
          <w:szCs w:val="28"/>
          <w:lang w:val="uk-UA" w:eastAsia="ru-RU"/>
        </w:rPr>
      </w:pPr>
    </w:p>
    <w:p w:rsidR="004D1A53" w:rsidRPr="00885B86" w:rsidRDefault="004D1A53" w:rsidP="00BF1E28">
      <w:pPr>
        <w:pStyle w:val="a3"/>
        <w:numPr>
          <w:ilvl w:val="1"/>
          <w:numId w:val="7"/>
        </w:numPr>
        <w:spacing w:after="0" w:line="240" w:lineRule="auto"/>
        <w:ind w:left="0" w:firstLine="709"/>
        <w:contextualSpacing w:val="0"/>
        <w:jc w:val="both"/>
        <w:rPr>
          <w:rFonts w:ascii="Times New Roman" w:hAnsi="Times New Roman"/>
          <w:sz w:val="28"/>
          <w:szCs w:val="28"/>
          <w:lang w:val="uk-UA" w:eastAsia="ru-RU"/>
        </w:rPr>
      </w:pPr>
      <w:r w:rsidRPr="00885B86">
        <w:rPr>
          <w:rFonts w:ascii="Times New Roman" w:hAnsi="Times New Roman"/>
          <w:sz w:val="28"/>
          <w:szCs w:val="28"/>
          <w:lang w:val="uk-UA" w:eastAsia="ru-RU"/>
        </w:rPr>
        <w:lastRenderedPageBreak/>
        <w:t xml:space="preserve">Головний розпорядник, який реалізує бюджетні програми за </w:t>
      </w:r>
      <w:proofErr w:type="spellStart"/>
      <w:r w:rsidRPr="00885B86">
        <w:rPr>
          <w:rFonts w:ascii="Times New Roman" w:hAnsi="Times New Roman"/>
          <w:sz w:val="28"/>
          <w:szCs w:val="28"/>
          <w:lang w:val="uk-UA" w:eastAsia="ru-RU"/>
        </w:rPr>
        <w:t>загальносільськими</w:t>
      </w:r>
      <w:proofErr w:type="spellEnd"/>
      <w:r w:rsidRPr="00885B86">
        <w:rPr>
          <w:rFonts w:ascii="Times New Roman" w:hAnsi="Times New Roman"/>
          <w:sz w:val="28"/>
          <w:szCs w:val="28"/>
          <w:lang w:val="uk-UA" w:eastAsia="ru-RU"/>
        </w:rPr>
        <w:t xml:space="preserve"> видатками та кредитуванням, складає і подає </w:t>
      </w:r>
      <w:bookmarkStart w:id="3" w:name="_Hlk146551366"/>
      <w:r w:rsidRPr="00885B86">
        <w:rPr>
          <w:rFonts w:ascii="Times New Roman" w:hAnsi="Times New Roman"/>
          <w:sz w:val="28"/>
          <w:szCs w:val="28"/>
          <w:lang w:val="uk-UA" w:eastAsia="ru-RU"/>
        </w:rPr>
        <w:t xml:space="preserve">до </w:t>
      </w:r>
      <w:bookmarkStart w:id="4" w:name="_Hlk146550338"/>
      <w:r w:rsidRPr="00885B86">
        <w:rPr>
          <w:rFonts w:ascii="Times New Roman" w:hAnsi="Times New Roman"/>
          <w:sz w:val="28"/>
          <w:szCs w:val="28"/>
          <w:lang w:val="uk-UA" w:eastAsia="ru-RU"/>
        </w:rPr>
        <w:t xml:space="preserve">фінансово-економічного відділу </w:t>
      </w:r>
      <w:bookmarkEnd w:id="3"/>
      <w:bookmarkEnd w:id="4"/>
      <w:r w:rsidRPr="00885B86">
        <w:rPr>
          <w:rFonts w:ascii="Times New Roman" w:hAnsi="Times New Roman"/>
          <w:sz w:val="28"/>
          <w:szCs w:val="28"/>
          <w:lang w:val="uk-UA" w:eastAsia="ru-RU"/>
        </w:rPr>
        <w:t>бюджетний запит окремо за відповідним кодом відомчої класифікації видатків та кредитування бюджету.</w:t>
      </w:r>
    </w:p>
    <w:p w:rsidR="004D1A53" w:rsidRPr="00885B86" w:rsidRDefault="004D1A53" w:rsidP="00BF1E28">
      <w:pPr>
        <w:pStyle w:val="a3"/>
        <w:numPr>
          <w:ilvl w:val="1"/>
          <w:numId w:val="7"/>
        </w:numPr>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Бюджетні запити подаються до фінансово-економічного відділу в електронній </w:t>
      </w:r>
      <w:r w:rsidR="001C4B3D" w:rsidRPr="00885B86">
        <w:rPr>
          <w:rFonts w:ascii="Times New Roman" w:hAnsi="Times New Roman"/>
          <w:sz w:val="28"/>
          <w:szCs w:val="28"/>
          <w:lang w:val="uk-UA" w:eastAsia="ru-RU"/>
        </w:rPr>
        <w:t xml:space="preserve">або паперовій </w:t>
      </w:r>
      <w:r w:rsidRPr="00885B86">
        <w:rPr>
          <w:rFonts w:ascii="Times New Roman" w:hAnsi="Times New Roman"/>
          <w:sz w:val="28"/>
          <w:szCs w:val="28"/>
          <w:lang w:val="uk-UA" w:eastAsia="ru-RU"/>
        </w:rPr>
        <w:t>формі.</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Бюджетний запит в електронній формі подається через систему електронної взаємодії органів виконавчої влади. Засоби кваліфікованого електронного підпису або кваліфікованої електронної печатки застосовуються для кожної із форм бюджетного запиту окремо.</w:t>
      </w:r>
    </w:p>
    <w:p w:rsidR="001C4B3D" w:rsidRPr="00885B86" w:rsidRDefault="001C4B3D" w:rsidP="00BF1E28">
      <w:pPr>
        <w:pStyle w:val="a3"/>
        <w:spacing w:after="0" w:line="240" w:lineRule="auto"/>
        <w:ind w:left="0" w:firstLine="709"/>
        <w:jc w:val="both"/>
        <w:rPr>
          <w:rFonts w:ascii="Times New Roman" w:hAnsi="Times New Roman"/>
          <w:sz w:val="28"/>
          <w:szCs w:val="28"/>
        </w:rPr>
      </w:pPr>
      <w:proofErr w:type="spellStart"/>
      <w:r w:rsidRPr="00885B86">
        <w:rPr>
          <w:rFonts w:ascii="Times New Roman" w:hAnsi="Times New Roman"/>
          <w:sz w:val="28"/>
          <w:szCs w:val="28"/>
        </w:rPr>
        <w:t>Бюджетний</w:t>
      </w:r>
      <w:proofErr w:type="spellEnd"/>
      <w:r w:rsidRPr="00885B86">
        <w:rPr>
          <w:rFonts w:ascii="Times New Roman" w:hAnsi="Times New Roman"/>
          <w:sz w:val="28"/>
          <w:szCs w:val="28"/>
        </w:rPr>
        <w:t xml:space="preserve"> запит у </w:t>
      </w:r>
      <w:proofErr w:type="spellStart"/>
      <w:r w:rsidRPr="00885B86">
        <w:rPr>
          <w:rFonts w:ascii="Times New Roman" w:hAnsi="Times New Roman"/>
          <w:sz w:val="28"/>
          <w:szCs w:val="28"/>
        </w:rPr>
        <w:t>паперовій</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формі</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подається</w:t>
      </w:r>
      <w:proofErr w:type="spellEnd"/>
      <w:r w:rsidRPr="00885B86">
        <w:rPr>
          <w:rFonts w:ascii="Times New Roman" w:hAnsi="Times New Roman"/>
          <w:sz w:val="28"/>
          <w:szCs w:val="28"/>
        </w:rPr>
        <w:t xml:space="preserve"> у </w:t>
      </w:r>
      <w:proofErr w:type="spellStart"/>
      <w:r w:rsidRPr="00885B86">
        <w:rPr>
          <w:rFonts w:ascii="Times New Roman" w:hAnsi="Times New Roman"/>
          <w:sz w:val="28"/>
          <w:szCs w:val="28"/>
        </w:rPr>
        <w:t>разі</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якщо</w:t>
      </w:r>
      <w:proofErr w:type="spellEnd"/>
      <w:r w:rsidRPr="00885B86">
        <w:rPr>
          <w:rFonts w:ascii="Times New Roman" w:hAnsi="Times New Roman"/>
          <w:sz w:val="28"/>
          <w:szCs w:val="28"/>
        </w:rPr>
        <w:t xml:space="preserve">: </w:t>
      </w:r>
    </w:p>
    <w:p w:rsidR="00DE7F88" w:rsidRPr="00885B86" w:rsidRDefault="001C4B3D" w:rsidP="00BF1E28">
      <w:pPr>
        <w:pStyle w:val="a3"/>
        <w:spacing w:after="0" w:line="240" w:lineRule="auto"/>
        <w:ind w:left="0" w:firstLine="709"/>
        <w:jc w:val="both"/>
        <w:rPr>
          <w:rFonts w:ascii="Times New Roman" w:hAnsi="Times New Roman"/>
          <w:sz w:val="28"/>
          <w:szCs w:val="28"/>
        </w:rPr>
      </w:pPr>
      <w:r w:rsidRPr="00885B86">
        <w:rPr>
          <w:rFonts w:ascii="Times New Roman" w:hAnsi="Times New Roman"/>
          <w:sz w:val="28"/>
          <w:szCs w:val="28"/>
        </w:rPr>
        <w:t xml:space="preserve">у головного </w:t>
      </w:r>
      <w:proofErr w:type="spellStart"/>
      <w:r w:rsidRPr="00885B86">
        <w:rPr>
          <w:rFonts w:ascii="Times New Roman" w:hAnsi="Times New Roman"/>
          <w:sz w:val="28"/>
          <w:szCs w:val="28"/>
        </w:rPr>
        <w:t>розпорядника</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відсутня</w:t>
      </w:r>
      <w:proofErr w:type="spellEnd"/>
      <w:r w:rsidRPr="00885B86">
        <w:rPr>
          <w:rFonts w:ascii="Times New Roman" w:hAnsi="Times New Roman"/>
          <w:sz w:val="28"/>
          <w:szCs w:val="28"/>
        </w:rPr>
        <w:t xml:space="preserve"> система </w:t>
      </w:r>
      <w:proofErr w:type="spellStart"/>
      <w:r w:rsidRPr="00885B86">
        <w:rPr>
          <w:rFonts w:ascii="Times New Roman" w:hAnsi="Times New Roman"/>
          <w:sz w:val="28"/>
          <w:szCs w:val="28"/>
        </w:rPr>
        <w:t>електронного</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документообігу</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інтегрована</w:t>
      </w:r>
      <w:proofErr w:type="spellEnd"/>
      <w:r w:rsidRPr="00885B86">
        <w:rPr>
          <w:rFonts w:ascii="Times New Roman" w:hAnsi="Times New Roman"/>
          <w:sz w:val="28"/>
          <w:szCs w:val="28"/>
        </w:rPr>
        <w:t xml:space="preserve"> до </w:t>
      </w:r>
      <w:proofErr w:type="spellStart"/>
      <w:r w:rsidRPr="00885B86">
        <w:rPr>
          <w:rFonts w:ascii="Times New Roman" w:hAnsi="Times New Roman"/>
          <w:sz w:val="28"/>
          <w:szCs w:val="28"/>
        </w:rPr>
        <w:t>системи</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електронної</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взаємодії</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органів</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виконавчої</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влади</w:t>
      </w:r>
      <w:proofErr w:type="spellEnd"/>
      <w:r w:rsidRPr="00885B86">
        <w:rPr>
          <w:rFonts w:ascii="Times New Roman" w:hAnsi="Times New Roman"/>
          <w:sz w:val="28"/>
          <w:szCs w:val="28"/>
        </w:rPr>
        <w:t xml:space="preserve">; </w:t>
      </w:r>
    </w:p>
    <w:p w:rsidR="001C4B3D" w:rsidRPr="00885B86" w:rsidRDefault="001C4B3D" w:rsidP="00BF1E28">
      <w:pPr>
        <w:pStyle w:val="a3"/>
        <w:spacing w:after="0" w:line="240" w:lineRule="auto"/>
        <w:ind w:left="0" w:firstLine="709"/>
        <w:jc w:val="both"/>
      </w:pPr>
      <w:proofErr w:type="spellStart"/>
      <w:r w:rsidRPr="00885B86">
        <w:rPr>
          <w:rFonts w:ascii="Times New Roman" w:hAnsi="Times New Roman"/>
          <w:sz w:val="28"/>
          <w:szCs w:val="28"/>
        </w:rPr>
        <w:t>бюджетний</w:t>
      </w:r>
      <w:proofErr w:type="spellEnd"/>
      <w:r w:rsidRPr="00885B86">
        <w:rPr>
          <w:rFonts w:ascii="Times New Roman" w:hAnsi="Times New Roman"/>
          <w:sz w:val="28"/>
          <w:szCs w:val="28"/>
        </w:rPr>
        <w:t xml:space="preserve"> запит </w:t>
      </w:r>
      <w:proofErr w:type="spellStart"/>
      <w:r w:rsidRPr="00885B86">
        <w:rPr>
          <w:rFonts w:ascii="Times New Roman" w:hAnsi="Times New Roman"/>
          <w:sz w:val="28"/>
          <w:szCs w:val="28"/>
        </w:rPr>
        <w:t>містить</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інформацію</w:t>
      </w:r>
      <w:proofErr w:type="spellEnd"/>
      <w:r w:rsidRPr="00885B86">
        <w:rPr>
          <w:rFonts w:ascii="Times New Roman" w:hAnsi="Times New Roman"/>
          <w:sz w:val="28"/>
          <w:szCs w:val="28"/>
        </w:rPr>
        <w:t xml:space="preserve"> з </w:t>
      </w:r>
      <w:proofErr w:type="spellStart"/>
      <w:r w:rsidRPr="00885B86">
        <w:rPr>
          <w:rFonts w:ascii="Times New Roman" w:hAnsi="Times New Roman"/>
          <w:sz w:val="28"/>
          <w:szCs w:val="28"/>
        </w:rPr>
        <w:t>обмеженим</w:t>
      </w:r>
      <w:proofErr w:type="spellEnd"/>
      <w:r w:rsidRPr="00885B86">
        <w:rPr>
          <w:rFonts w:ascii="Times New Roman" w:hAnsi="Times New Roman"/>
          <w:sz w:val="28"/>
          <w:szCs w:val="28"/>
        </w:rPr>
        <w:t xml:space="preserve"> доступом, </w:t>
      </w:r>
      <w:proofErr w:type="spellStart"/>
      <w:r w:rsidRPr="00885B86">
        <w:rPr>
          <w:rFonts w:ascii="Times New Roman" w:hAnsi="Times New Roman"/>
          <w:sz w:val="28"/>
          <w:szCs w:val="28"/>
        </w:rPr>
        <w:t>вимогу</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щодо</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захисту</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якої</w:t>
      </w:r>
      <w:proofErr w:type="spellEnd"/>
      <w:r w:rsidRPr="00885B86">
        <w:rPr>
          <w:rFonts w:ascii="Times New Roman" w:hAnsi="Times New Roman"/>
          <w:sz w:val="28"/>
          <w:szCs w:val="28"/>
        </w:rPr>
        <w:t xml:space="preserve"> </w:t>
      </w:r>
      <w:proofErr w:type="spellStart"/>
      <w:r w:rsidRPr="00885B86">
        <w:rPr>
          <w:rFonts w:ascii="Times New Roman" w:hAnsi="Times New Roman"/>
          <w:sz w:val="28"/>
          <w:szCs w:val="28"/>
        </w:rPr>
        <w:t>встановлено</w:t>
      </w:r>
      <w:proofErr w:type="spellEnd"/>
      <w:r w:rsidRPr="00885B86">
        <w:rPr>
          <w:rFonts w:ascii="Times New Roman" w:hAnsi="Times New Roman"/>
          <w:sz w:val="28"/>
          <w:szCs w:val="28"/>
        </w:rPr>
        <w:t xml:space="preserve"> законом.</w:t>
      </w:r>
      <w:r w:rsidRPr="00885B86">
        <w:t xml:space="preserve"> </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Головний розпорядник забезпечує відповідність бюджетного запиту, складеного в АІС </w:t>
      </w:r>
      <w:r w:rsidR="00E96F08" w:rsidRPr="00885B86">
        <w:rPr>
          <w:rFonts w:ascii="Times New Roman" w:hAnsi="Times New Roman"/>
          <w:sz w:val="28"/>
          <w:szCs w:val="28"/>
          <w:lang w:val="en-US" w:eastAsia="ru-RU"/>
        </w:rPr>
        <w:t>“</w:t>
      </w:r>
      <w:r w:rsidR="005A3D77" w:rsidRPr="00885B86">
        <w:rPr>
          <w:rFonts w:ascii="Times New Roman" w:hAnsi="Times New Roman"/>
          <w:sz w:val="28"/>
          <w:szCs w:val="28"/>
          <w:lang w:val="uk-UA" w:eastAsia="ru-RU"/>
        </w:rPr>
        <w:t>Місцеві бюджети</w:t>
      </w:r>
      <w:r w:rsidR="00E96F08" w:rsidRPr="00885B86">
        <w:rPr>
          <w:rFonts w:ascii="Times New Roman" w:hAnsi="Times New Roman"/>
          <w:sz w:val="28"/>
          <w:szCs w:val="28"/>
          <w:lang w:val="en-US" w:eastAsia="ru-RU"/>
        </w:rPr>
        <w:t>”</w:t>
      </w:r>
      <w:r w:rsidRPr="00885B86">
        <w:rPr>
          <w:rFonts w:ascii="Times New Roman" w:hAnsi="Times New Roman"/>
          <w:sz w:val="28"/>
          <w:szCs w:val="28"/>
          <w:lang w:val="uk-UA" w:eastAsia="ru-RU"/>
        </w:rPr>
        <w:t xml:space="preserve">, бюджетному запиту, поданому до </w:t>
      </w:r>
      <w:r w:rsidR="005A3D77" w:rsidRPr="00885B86">
        <w:rPr>
          <w:rFonts w:ascii="Times New Roman" w:hAnsi="Times New Roman"/>
          <w:sz w:val="28"/>
          <w:szCs w:val="28"/>
          <w:lang w:val="uk-UA" w:eastAsia="ru-RU"/>
        </w:rPr>
        <w:t>фінансово-економічного відділу</w:t>
      </w:r>
      <w:r w:rsidRPr="00885B86">
        <w:rPr>
          <w:rFonts w:ascii="Times New Roman" w:hAnsi="Times New Roman"/>
          <w:sz w:val="28"/>
          <w:szCs w:val="28"/>
          <w:lang w:val="uk-UA" w:eastAsia="ru-RU"/>
        </w:rPr>
        <w:t>.</w:t>
      </w:r>
    </w:p>
    <w:p w:rsidR="00DE7F88" w:rsidRPr="00885B86" w:rsidRDefault="00DE7F88" w:rsidP="00BF1E28">
      <w:pPr>
        <w:pStyle w:val="a3"/>
        <w:spacing w:after="0" w:line="240" w:lineRule="auto"/>
        <w:ind w:left="0" w:firstLine="709"/>
        <w:jc w:val="both"/>
        <w:rPr>
          <w:rFonts w:ascii="Times New Roman" w:hAnsi="Times New Roman"/>
          <w:sz w:val="28"/>
          <w:szCs w:val="28"/>
          <w:lang w:val="uk-UA" w:eastAsia="ru-RU"/>
        </w:rPr>
      </w:pPr>
    </w:p>
    <w:p w:rsidR="004D1A53" w:rsidRPr="00885B86" w:rsidRDefault="004D1A53" w:rsidP="00BF1E28">
      <w:pPr>
        <w:pStyle w:val="a3"/>
        <w:numPr>
          <w:ilvl w:val="1"/>
          <w:numId w:val="7"/>
        </w:numPr>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Бюджетний запит складається на середньостроковий період (плановий та наступні за плановим два бюджетні періоди) відповідно до </w:t>
      </w:r>
      <w:r w:rsidR="00DE7F88" w:rsidRPr="00885B86">
        <w:rPr>
          <w:rFonts w:ascii="Times New Roman" w:hAnsi="Times New Roman"/>
          <w:sz w:val="28"/>
          <w:szCs w:val="28"/>
          <w:lang w:val="uk-UA" w:eastAsia="ru-RU"/>
        </w:rPr>
        <w:t>прогнозу сільського бюджету</w:t>
      </w:r>
      <w:r w:rsidRPr="00885B86">
        <w:rPr>
          <w:rFonts w:ascii="Times New Roman" w:hAnsi="Times New Roman"/>
          <w:sz w:val="28"/>
          <w:szCs w:val="28"/>
          <w:lang w:val="uk-UA" w:eastAsia="ru-RU"/>
        </w:rPr>
        <w:t xml:space="preserve">, вимог </w:t>
      </w:r>
      <w:r w:rsidR="005A3D77" w:rsidRPr="00885B86">
        <w:rPr>
          <w:rFonts w:ascii="Times New Roman" w:hAnsi="Times New Roman"/>
          <w:sz w:val="28"/>
          <w:szCs w:val="28"/>
          <w:lang w:val="uk-UA" w:eastAsia="ru-RU"/>
        </w:rPr>
        <w:t xml:space="preserve">цієї </w:t>
      </w:r>
      <w:r w:rsidRPr="00885B86">
        <w:rPr>
          <w:rFonts w:ascii="Times New Roman" w:hAnsi="Times New Roman"/>
          <w:sz w:val="28"/>
          <w:szCs w:val="28"/>
          <w:lang w:val="uk-UA" w:eastAsia="ru-RU"/>
        </w:rPr>
        <w:t xml:space="preserve">Інструкції </w:t>
      </w:r>
      <w:r w:rsidR="005A3D77" w:rsidRPr="00885B86">
        <w:rPr>
          <w:rFonts w:ascii="Times New Roman" w:hAnsi="Times New Roman"/>
          <w:sz w:val="28"/>
          <w:szCs w:val="28"/>
          <w:lang w:val="uk-UA" w:eastAsia="ru-RU"/>
        </w:rPr>
        <w:t>та Інструкції № 450 від 21.12.2022</w:t>
      </w:r>
      <w:r w:rsidRPr="00885B86">
        <w:rPr>
          <w:rFonts w:ascii="Times New Roman" w:hAnsi="Times New Roman"/>
          <w:sz w:val="28"/>
          <w:szCs w:val="28"/>
          <w:lang w:val="uk-UA" w:eastAsia="ru-RU"/>
        </w:rPr>
        <w:t xml:space="preserve">, які відповідно до статті </w:t>
      </w:r>
      <w:r w:rsidR="005A3D77" w:rsidRPr="00885B86">
        <w:rPr>
          <w:rFonts w:ascii="Times New Roman" w:hAnsi="Times New Roman"/>
          <w:sz w:val="28"/>
          <w:szCs w:val="28"/>
          <w:lang w:val="uk-UA" w:eastAsia="ru-RU"/>
        </w:rPr>
        <w:t>75</w:t>
      </w:r>
      <w:r w:rsidRPr="00885B86">
        <w:rPr>
          <w:rFonts w:ascii="Times New Roman" w:hAnsi="Times New Roman"/>
          <w:sz w:val="28"/>
          <w:szCs w:val="28"/>
          <w:lang w:val="uk-UA" w:eastAsia="ru-RU"/>
        </w:rPr>
        <w:t xml:space="preserve"> Бюджетного кодексу України доводяться </w:t>
      </w:r>
      <w:bookmarkStart w:id="5" w:name="_Hlk146612473"/>
      <w:r w:rsidR="005A3D77" w:rsidRPr="00885B86">
        <w:rPr>
          <w:rFonts w:ascii="Times New Roman" w:hAnsi="Times New Roman"/>
          <w:sz w:val="28"/>
          <w:szCs w:val="28"/>
          <w:lang w:val="uk-UA" w:eastAsia="ru-RU"/>
        </w:rPr>
        <w:t xml:space="preserve">фінансово-економічним відділом </w:t>
      </w:r>
      <w:bookmarkEnd w:id="5"/>
      <w:r w:rsidRPr="00885B86">
        <w:rPr>
          <w:rFonts w:ascii="Times New Roman" w:hAnsi="Times New Roman"/>
          <w:sz w:val="28"/>
          <w:szCs w:val="28"/>
          <w:lang w:val="uk-UA" w:eastAsia="ru-RU"/>
        </w:rPr>
        <w:t>до головних розпорядників, на підставі граничних показників</w:t>
      </w:r>
      <w:r w:rsidR="00251A44" w:rsidRPr="00885B86">
        <w:rPr>
          <w:rFonts w:ascii="Times New Roman" w:hAnsi="Times New Roman"/>
          <w:sz w:val="28"/>
          <w:szCs w:val="28"/>
          <w:lang w:val="uk-UA" w:eastAsia="ru-RU"/>
        </w:rPr>
        <w:t>, доведених фінансово-економічним відділом</w:t>
      </w:r>
      <w:r w:rsidRPr="00885B86">
        <w:rPr>
          <w:rFonts w:ascii="Times New Roman" w:hAnsi="Times New Roman"/>
          <w:sz w:val="28"/>
          <w:szCs w:val="28"/>
          <w:lang w:val="uk-UA" w:eastAsia="ru-RU"/>
        </w:rPr>
        <w:t>.</w:t>
      </w:r>
    </w:p>
    <w:p w:rsidR="004D1A53" w:rsidRPr="00885B86" w:rsidRDefault="00251A44"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І</w:t>
      </w:r>
      <w:r w:rsidR="004D1A53" w:rsidRPr="00885B86">
        <w:rPr>
          <w:rFonts w:ascii="Times New Roman" w:hAnsi="Times New Roman"/>
          <w:sz w:val="28"/>
          <w:szCs w:val="28"/>
          <w:lang w:val="uk-UA" w:eastAsia="ru-RU"/>
        </w:rPr>
        <w:t xml:space="preserve">нформація, яка включається до бюджетного запиту, має характеризувати направленість дій головного розпорядника на досягнення цілей державної політики, визначених у </w:t>
      </w:r>
      <w:r w:rsidR="00DE7F88" w:rsidRPr="00885B86">
        <w:rPr>
          <w:rFonts w:ascii="Times New Roman" w:hAnsi="Times New Roman"/>
          <w:sz w:val="28"/>
          <w:szCs w:val="28"/>
          <w:lang w:val="uk-UA" w:eastAsia="ru-RU"/>
        </w:rPr>
        <w:t xml:space="preserve">прогнозі бюджету </w:t>
      </w:r>
      <w:r w:rsidR="004D1A53" w:rsidRPr="00885B86">
        <w:rPr>
          <w:rFonts w:ascii="Times New Roman" w:hAnsi="Times New Roman"/>
          <w:sz w:val="28"/>
          <w:szCs w:val="28"/>
          <w:lang w:val="uk-UA" w:eastAsia="ru-RU"/>
        </w:rPr>
        <w:t>через реалізацію визначених ним бюджетних програм. Головний розпорядник забезпечує узгодженість стратегічного та бюджетного планування шляхом визначення набору заходів та результативних показників бюджетних програм, які є необхідними та достатніми для виконання показників досягнення цілей державної політики в середньостроковій перспективі.</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Бюджетний запит містить інформацію про усі бюджетні кошти, використані головним розпорядником у попередньому році і які він планує використати у поточному році та у середньостроковому періоді, та усі бюджетні програми, які реалізовані, реалізуються та пропонуються до реалізації у відповідному бюджетному періоді.</w:t>
      </w:r>
    </w:p>
    <w:p w:rsidR="006C07E2" w:rsidRPr="00885B86" w:rsidRDefault="006C07E2" w:rsidP="00BF1E28">
      <w:pPr>
        <w:pStyle w:val="a3"/>
        <w:spacing w:after="0" w:line="240" w:lineRule="auto"/>
        <w:ind w:left="0" w:firstLine="709"/>
        <w:jc w:val="both"/>
        <w:rPr>
          <w:rFonts w:ascii="Times New Roman" w:hAnsi="Times New Roman"/>
          <w:sz w:val="28"/>
          <w:szCs w:val="28"/>
          <w:lang w:val="uk-UA" w:eastAsia="ru-RU"/>
        </w:rPr>
      </w:pPr>
    </w:p>
    <w:p w:rsidR="004D1A53" w:rsidRPr="00885B86" w:rsidRDefault="004D1A53" w:rsidP="00BF1E28">
      <w:pPr>
        <w:pStyle w:val="a3"/>
        <w:numPr>
          <w:ilvl w:val="1"/>
          <w:numId w:val="7"/>
        </w:numPr>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Усі вартісні показники у формах наводяться у тисячах гривень з округленням до десятої.</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Бюджетний запит містить показники загального фонду </w:t>
      </w:r>
      <w:r w:rsidR="005A3D77" w:rsidRPr="00885B86">
        <w:rPr>
          <w:rFonts w:ascii="Times New Roman" w:hAnsi="Times New Roman"/>
          <w:sz w:val="28"/>
          <w:szCs w:val="28"/>
          <w:lang w:val="uk-UA" w:eastAsia="ru-RU"/>
        </w:rPr>
        <w:t>сільськ</w:t>
      </w:r>
      <w:r w:rsidRPr="00885B86">
        <w:rPr>
          <w:rFonts w:ascii="Times New Roman" w:hAnsi="Times New Roman"/>
          <w:sz w:val="28"/>
          <w:szCs w:val="28"/>
          <w:lang w:val="uk-UA" w:eastAsia="ru-RU"/>
        </w:rPr>
        <w:t xml:space="preserve">ого бюджету (далі - загальний фонд) та спеціального фонду </w:t>
      </w:r>
      <w:r w:rsidR="005A3D77" w:rsidRPr="00885B86">
        <w:rPr>
          <w:rFonts w:ascii="Times New Roman" w:hAnsi="Times New Roman"/>
          <w:sz w:val="28"/>
          <w:szCs w:val="28"/>
          <w:lang w:val="uk-UA" w:eastAsia="ru-RU"/>
        </w:rPr>
        <w:t>сільськ</w:t>
      </w:r>
      <w:r w:rsidRPr="00885B86">
        <w:rPr>
          <w:rFonts w:ascii="Times New Roman" w:hAnsi="Times New Roman"/>
          <w:sz w:val="28"/>
          <w:szCs w:val="28"/>
          <w:lang w:val="uk-UA" w:eastAsia="ru-RU"/>
        </w:rPr>
        <w:t>ого бюджету (далі - спеціальний фонд)</w:t>
      </w:r>
      <w:r w:rsidR="006C07E2"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w:t>
      </w:r>
    </w:p>
    <w:p w:rsidR="006C07E2" w:rsidRPr="00885B86" w:rsidRDefault="006C07E2" w:rsidP="00BF1E28">
      <w:pPr>
        <w:pStyle w:val="a3"/>
        <w:spacing w:after="0" w:line="240" w:lineRule="auto"/>
        <w:ind w:left="0" w:firstLine="709"/>
        <w:jc w:val="both"/>
        <w:rPr>
          <w:rFonts w:ascii="Times New Roman" w:hAnsi="Times New Roman"/>
          <w:sz w:val="28"/>
          <w:szCs w:val="28"/>
          <w:lang w:val="uk-UA" w:eastAsia="ru-RU"/>
        </w:rPr>
      </w:pPr>
    </w:p>
    <w:p w:rsidR="004D1A53" w:rsidRPr="00885B86" w:rsidRDefault="004D1A53" w:rsidP="00BF1E28">
      <w:pPr>
        <w:pStyle w:val="a3"/>
        <w:numPr>
          <w:ilvl w:val="1"/>
          <w:numId w:val="7"/>
        </w:numPr>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Для заповнення форм бюджетного запиту використовуються показники надходжень </w:t>
      </w:r>
      <w:r w:rsidR="008C517E" w:rsidRPr="00885B86">
        <w:rPr>
          <w:rFonts w:ascii="Times New Roman" w:hAnsi="Times New Roman"/>
          <w:sz w:val="28"/>
          <w:szCs w:val="28"/>
          <w:lang w:val="uk-UA" w:eastAsia="ru-RU"/>
        </w:rPr>
        <w:t>сільськ</w:t>
      </w:r>
      <w:r w:rsidRPr="00885B86">
        <w:rPr>
          <w:rFonts w:ascii="Times New Roman" w:hAnsi="Times New Roman"/>
          <w:sz w:val="28"/>
          <w:szCs w:val="28"/>
          <w:lang w:val="uk-UA" w:eastAsia="ru-RU"/>
        </w:rPr>
        <w:t>ого бюджету</w:t>
      </w:r>
      <w:r w:rsidR="008C517E" w:rsidRPr="00885B86">
        <w:rPr>
          <w:rFonts w:ascii="Times New Roman" w:hAnsi="Times New Roman"/>
          <w:sz w:val="28"/>
          <w:szCs w:val="28"/>
          <w:lang w:val="uk-UA" w:eastAsia="ru-RU"/>
        </w:rPr>
        <w:t xml:space="preserve"> та </w:t>
      </w:r>
      <w:r w:rsidRPr="00885B86">
        <w:rPr>
          <w:rFonts w:ascii="Times New Roman" w:hAnsi="Times New Roman"/>
          <w:sz w:val="28"/>
          <w:szCs w:val="28"/>
          <w:lang w:val="uk-UA" w:eastAsia="ru-RU"/>
        </w:rPr>
        <w:t xml:space="preserve">видатків </w:t>
      </w:r>
      <w:r w:rsidR="008C517E" w:rsidRPr="00885B86">
        <w:rPr>
          <w:rFonts w:ascii="Times New Roman" w:hAnsi="Times New Roman"/>
          <w:sz w:val="28"/>
          <w:szCs w:val="28"/>
          <w:lang w:val="uk-UA" w:eastAsia="ru-RU"/>
        </w:rPr>
        <w:t>сільськ</w:t>
      </w:r>
      <w:r w:rsidRPr="00885B86">
        <w:rPr>
          <w:rFonts w:ascii="Times New Roman" w:hAnsi="Times New Roman"/>
          <w:sz w:val="28"/>
          <w:szCs w:val="28"/>
          <w:lang w:val="uk-UA" w:eastAsia="ru-RU"/>
        </w:rPr>
        <w:t>ого бюджету (далі - видатки)</w:t>
      </w:r>
      <w:r w:rsidR="006C07E2" w:rsidRPr="00885B86">
        <w:rPr>
          <w:rFonts w:ascii="Times New Roman" w:hAnsi="Times New Roman"/>
          <w:sz w:val="28"/>
          <w:szCs w:val="28"/>
          <w:lang w:val="uk-UA" w:eastAsia="ru-RU"/>
        </w:rPr>
        <w:t xml:space="preserve"> та</w:t>
      </w:r>
      <w:r w:rsidR="006C07E2" w:rsidRPr="00885B86">
        <w:t xml:space="preserve"> </w:t>
      </w:r>
      <w:r w:rsidR="006C07E2" w:rsidRPr="00885B86">
        <w:rPr>
          <w:rFonts w:ascii="Times New Roman" w:hAnsi="Times New Roman"/>
          <w:sz w:val="28"/>
          <w:szCs w:val="28"/>
          <w:lang w:val="uk-UA" w:eastAsia="ru-RU"/>
        </w:rPr>
        <w:t xml:space="preserve">надання кредитів з сільського бюджету (далі - надання кредитів): </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звіту про виконання </w:t>
      </w:r>
      <w:r w:rsidR="008C517E" w:rsidRPr="00885B86">
        <w:rPr>
          <w:rFonts w:ascii="Times New Roman" w:hAnsi="Times New Roman"/>
          <w:sz w:val="28"/>
          <w:szCs w:val="28"/>
          <w:lang w:val="uk-UA" w:eastAsia="ru-RU"/>
        </w:rPr>
        <w:t xml:space="preserve">сільського бюджету </w:t>
      </w:r>
      <w:r w:rsidRPr="00885B86">
        <w:rPr>
          <w:rFonts w:ascii="Times New Roman" w:hAnsi="Times New Roman"/>
          <w:sz w:val="28"/>
          <w:szCs w:val="28"/>
          <w:lang w:val="uk-UA" w:eastAsia="ru-RU"/>
        </w:rPr>
        <w:t>за попередній бюджетний період (далі - звіт за попередній бюджетний період) - для зазначення показників за попередній бюджетний період;</w:t>
      </w:r>
    </w:p>
    <w:p w:rsidR="004D1A53" w:rsidRPr="00885B86" w:rsidRDefault="006C07E2"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рішення про сільський бюджет на поточний бюджетний період (з урахуванням змін (далі – план на поточний бюджетний період) – для зазначення показників на поточний бюджетний період, якщо інше не передбачено інструкціями, які </w:t>
      </w:r>
      <w:r w:rsidR="004D1A53" w:rsidRPr="00885B86">
        <w:rPr>
          <w:rFonts w:ascii="Times New Roman" w:hAnsi="Times New Roman"/>
          <w:sz w:val="28"/>
          <w:szCs w:val="28"/>
          <w:lang w:val="uk-UA" w:eastAsia="ru-RU"/>
        </w:rPr>
        <w:t xml:space="preserve">відповідно до частини </w:t>
      </w:r>
      <w:r w:rsidR="00B42927" w:rsidRPr="00885B86">
        <w:rPr>
          <w:rFonts w:ascii="Times New Roman" w:hAnsi="Times New Roman"/>
          <w:sz w:val="28"/>
          <w:szCs w:val="28"/>
          <w:lang w:val="uk-UA" w:eastAsia="ru-RU"/>
        </w:rPr>
        <w:t>третьої</w:t>
      </w:r>
      <w:r w:rsidR="004D1A53" w:rsidRPr="00885B86">
        <w:rPr>
          <w:rFonts w:ascii="Times New Roman" w:hAnsi="Times New Roman"/>
          <w:sz w:val="28"/>
          <w:szCs w:val="28"/>
          <w:lang w:val="uk-UA" w:eastAsia="ru-RU"/>
        </w:rPr>
        <w:t xml:space="preserve"> статті </w:t>
      </w:r>
      <w:r w:rsidR="00E96F08" w:rsidRPr="00885B86">
        <w:rPr>
          <w:rFonts w:ascii="Times New Roman" w:hAnsi="Times New Roman"/>
          <w:sz w:val="28"/>
          <w:szCs w:val="28"/>
          <w:lang w:val="uk-UA" w:eastAsia="ru-RU"/>
        </w:rPr>
        <w:t>75</w:t>
      </w:r>
      <w:r w:rsidR="004D1A53" w:rsidRPr="00885B86">
        <w:rPr>
          <w:rFonts w:ascii="Times New Roman" w:hAnsi="Times New Roman"/>
          <w:sz w:val="28"/>
          <w:szCs w:val="28"/>
          <w:lang w:val="uk-UA" w:eastAsia="ru-RU"/>
        </w:rPr>
        <w:t xml:space="preserve"> Бюджетного кодексу України доводяться </w:t>
      </w:r>
      <w:r w:rsidR="00E96F08" w:rsidRPr="00885B86">
        <w:rPr>
          <w:rFonts w:ascii="Times New Roman" w:hAnsi="Times New Roman"/>
          <w:sz w:val="28"/>
          <w:szCs w:val="28"/>
          <w:lang w:val="uk-UA" w:eastAsia="ru-RU"/>
        </w:rPr>
        <w:t xml:space="preserve">фінансово-економічним відділом </w:t>
      </w:r>
      <w:r w:rsidR="004D1A53" w:rsidRPr="00885B86">
        <w:rPr>
          <w:rFonts w:ascii="Times New Roman" w:hAnsi="Times New Roman"/>
          <w:sz w:val="28"/>
          <w:szCs w:val="28"/>
          <w:lang w:val="uk-UA" w:eastAsia="ru-RU"/>
        </w:rPr>
        <w:t>до головних розпорядників;</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розраховані на середньостроковий період відповідно до положень розділу III цієї Інструкції</w:t>
      </w:r>
      <w:r w:rsidR="006C07E2"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 xml:space="preserve"> для зазначення показників на середньостроковий період.</w:t>
      </w:r>
    </w:p>
    <w:p w:rsidR="006C07E2" w:rsidRPr="00885B86" w:rsidRDefault="006C07E2" w:rsidP="00BF1E28">
      <w:pPr>
        <w:pStyle w:val="a3"/>
        <w:spacing w:after="0" w:line="240" w:lineRule="auto"/>
        <w:ind w:left="0" w:firstLine="709"/>
        <w:jc w:val="both"/>
        <w:rPr>
          <w:rFonts w:ascii="Times New Roman" w:hAnsi="Times New Roman"/>
          <w:sz w:val="28"/>
          <w:szCs w:val="28"/>
          <w:lang w:val="uk-UA" w:eastAsia="ru-RU"/>
        </w:rPr>
      </w:pPr>
    </w:p>
    <w:p w:rsidR="004D1A53" w:rsidRPr="00885B86" w:rsidRDefault="004D1A53" w:rsidP="00BF1E28">
      <w:pPr>
        <w:pStyle w:val="a3"/>
        <w:numPr>
          <w:ilvl w:val="1"/>
          <w:numId w:val="7"/>
        </w:numPr>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Показники доходів і фінансування </w:t>
      </w:r>
      <w:r w:rsidR="00AF4E9E" w:rsidRPr="00885B86">
        <w:rPr>
          <w:rFonts w:ascii="Times New Roman" w:hAnsi="Times New Roman"/>
          <w:sz w:val="28"/>
          <w:szCs w:val="28"/>
          <w:lang w:val="uk-UA" w:eastAsia="ru-RU"/>
        </w:rPr>
        <w:t>сільського</w:t>
      </w:r>
      <w:r w:rsidRPr="00885B86">
        <w:rPr>
          <w:rFonts w:ascii="Times New Roman" w:hAnsi="Times New Roman"/>
          <w:sz w:val="28"/>
          <w:szCs w:val="28"/>
          <w:lang w:val="uk-UA" w:eastAsia="ru-RU"/>
        </w:rPr>
        <w:t xml:space="preserve"> бюджету, повернення кредитів до </w:t>
      </w:r>
      <w:r w:rsidR="00AF4E9E" w:rsidRPr="00885B86">
        <w:rPr>
          <w:rFonts w:ascii="Times New Roman" w:hAnsi="Times New Roman"/>
          <w:sz w:val="28"/>
          <w:szCs w:val="28"/>
          <w:lang w:val="uk-UA" w:eastAsia="ru-RU"/>
        </w:rPr>
        <w:t>сільськ</w:t>
      </w:r>
      <w:r w:rsidRPr="00885B86">
        <w:rPr>
          <w:rFonts w:ascii="Times New Roman" w:hAnsi="Times New Roman"/>
          <w:sz w:val="28"/>
          <w:szCs w:val="28"/>
          <w:lang w:val="uk-UA" w:eastAsia="ru-RU"/>
        </w:rPr>
        <w:t>ого бюджету, видатків та надання кредитів за попередній та на поточний бюджетні періоди мають відповідати кодам класифікації доходів бюджету,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rsidR="006C07E2" w:rsidRPr="00885B86" w:rsidRDefault="006C07E2" w:rsidP="00BF1E28">
      <w:pPr>
        <w:pStyle w:val="a3"/>
        <w:spacing w:after="0" w:line="240" w:lineRule="auto"/>
        <w:ind w:left="709" w:firstLine="709"/>
        <w:jc w:val="both"/>
        <w:rPr>
          <w:rFonts w:ascii="Times New Roman" w:hAnsi="Times New Roman"/>
          <w:sz w:val="28"/>
          <w:szCs w:val="28"/>
          <w:lang w:val="uk-UA" w:eastAsia="ru-RU"/>
        </w:rPr>
      </w:pPr>
    </w:p>
    <w:p w:rsidR="004D1A53" w:rsidRPr="00885B86" w:rsidRDefault="004D1A53" w:rsidP="00BF1E28">
      <w:pPr>
        <w:pStyle w:val="a3"/>
        <w:numPr>
          <w:ilvl w:val="1"/>
          <w:numId w:val="7"/>
        </w:numPr>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Разом з бюджетним запитом головний розпорядник подає потрібну для здійснення </w:t>
      </w:r>
      <w:r w:rsidR="00AF4E9E" w:rsidRPr="00885B86">
        <w:rPr>
          <w:rFonts w:ascii="Times New Roman" w:hAnsi="Times New Roman"/>
          <w:sz w:val="28"/>
          <w:szCs w:val="28"/>
          <w:lang w:val="uk-UA" w:eastAsia="ru-RU"/>
        </w:rPr>
        <w:t xml:space="preserve">фінансово-економічним відділом </w:t>
      </w:r>
      <w:r w:rsidRPr="00885B86">
        <w:rPr>
          <w:rFonts w:ascii="Times New Roman" w:hAnsi="Times New Roman"/>
          <w:sz w:val="28"/>
          <w:szCs w:val="28"/>
          <w:lang w:val="uk-UA" w:eastAsia="ru-RU"/>
        </w:rPr>
        <w:t>аналізу бюджетного запиту інформацію, до складу якої, в тому числі, входять:</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розрахунки показників, включених до бюджетного запиту, в тому числі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інформація щодо врахування ґендерного аспекту під час формування бюджетних показників;</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підтвердні документи (у разі потреби);</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перелік бюджетних програм, здійснення заходів за якими у плановому бюджетному періоді потребуватиме розроблення порядків використання коштів </w:t>
      </w:r>
      <w:r w:rsidR="00AF4E9E" w:rsidRPr="00885B86">
        <w:rPr>
          <w:rFonts w:ascii="Times New Roman" w:hAnsi="Times New Roman"/>
          <w:sz w:val="28"/>
          <w:szCs w:val="28"/>
          <w:lang w:val="uk-UA" w:eastAsia="ru-RU"/>
        </w:rPr>
        <w:t>сільськ</w:t>
      </w:r>
      <w:r w:rsidRPr="00885B86">
        <w:rPr>
          <w:rFonts w:ascii="Times New Roman" w:hAnsi="Times New Roman"/>
          <w:sz w:val="28"/>
          <w:szCs w:val="28"/>
          <w:lang w:val="uk-UA" w:eastAsia="ru-RU"/>
        </w:rPr>
        <w:t>ого бюджету або внесення змін до раніше затверджених, з наведенням суті нових порядків або змін до чинних.</w:t>
      </w:r>
    </w:p>
    <w:p w:rsidR="004D1A53" w:rsidRPr="00885B86" w:rsidRDefault="00AF4E9E" w:rsidP="00BF1E28">
      <w:pPr>
        <w:pStyle w:val="a3"/>
        <w:spacing w:after="0" w:line="240" w:lineRule="auto"/>
        <w:ind w:left="0" w:firstLine="709"/>
        <w:jc w:val="both"/>
        <w:rPr>
          <w:rFonts w:ascii="Times New Roman" w:hAnsi="Times New Roman"/>
          <w:sz w:val="28"/>
          <w:szCs w:val="28"/>
          <w:lang w:val="uk-UA" w:eastAsia="ru-RU"/>
        </w:rPr>
      </w:pPr>
      <w:bookmarkStart w:id="6" w:name="_Hlk146617596"/>
      <w:r w:rsidRPr="00885B86">
        <w:rPr>
          <w:rFonts w:ascii="Times New Roman" w:hAnsi="Times New Roman"/>
          <w:sz w:val="28"/>
          <w:szCs w:val="28"/>
          <w:lang w:val="uk-UA" w:eastAsia="ru-RU"/>
        </w:rPr>
        <w:t xml:space="preserve">Фінансово-економічний відділ </w:t>
      </w:r>
      <w:bookmarkEnd w:id="6"/>
      <w:r w:rsidR="004D1A53" w:rsidRPr="00885B86">
        <w:rPr>
          <w:rFonts w:ascii="Times New Roman" w:hAnsi="Times New Roman"/>
          <w:sz w:val="28"/>
          <w:szCs w:val="28"/>
          <w:lang w:val="uk-UA" w:eastAsia="ru-RU"/>
        </w:rPr>
        <w:t xml:space="preserve">відповідно до частин </w:t>
      </w:r>
      <w:r w:rsidRPr="00885B86">
        <w:rPr>
          <w:rFonts w:ascii="Times New Roman" w:hAnsi="Times New Roman"/>
          <w:sz w:val="28"/>
          <w:szCs w:val="28"/>
          <w:lang w:val="uk-UA" w:eastAsia="ru-RU"/>
        </w:rPr>
        <w:t>третьої</w:t>
      </w:r>
      <w:r w:rsidR="004D1A53" w:rsidRPr="00885B86">
        <w:rPr>
          <w:rFonts w:ascii="Times New Roman" w:hAnsi="Times New Roman"/>
          <w:sz w:val="28"/>
          <w:szCs w:val="28"/>
          <w:lang w:val="uk-UA" w:eastAsia="ru-RU"/>
        </w:rPr>
        <w:t xml:space="preserve"> </w:t>
      </w:r>
      <w:r w:rsidR="006C07E2" w:rsidRPr="00885B86">
        <w:rPr>
          <w:rFonts w:ascii="Times New Roman" w:hAnsi="Times New Roman"/>
          <w:sz w:val="28"/>
          <w:szCs w:val="28"/>
          <w:lang w:val="uk-UA" w:eastAsia="ru-RU"/>
        </w:rPr>
        <w:t xml:space="preserve">та четвертої </w:t>
      </w:r>
      <w:r w:rsidR="004D1A53" w:rsidRPr="00885B86">
        <w:rPr>
          <w:rFonts w:ascii="Times New Roman" w:hAnsi="Times New Roman"/>
          <w:sz w:val="28"/>
          <w:szCs w:val="28"/>
          <w:lang w:val="uk-UA" w:eastAsia="ru-RU"/>
        </w:rPr>
        <w:t xml:space="preserve">статті </w:t>
      </w:r>
      <w:r w:rsidRPr="00885B86">
        <w:rPr>
          <w:rFonts w:ascii="Times New Roman" w:hAnsi="Times New Roman"/>
          <w:sz w:val="28"/>
          <w:szCs w:val="28"/>
          <w:lang w:val="uk-UA" w:eastAsia="ru-RU"/>
        </w:rPr>
        <w:t>75</w:t>
      </w:r>
      <w:r w:rsidR="004D1A53" w:rsidRPr="00885B86">
        <w:rPr>
          <w:rFonts w:ascii="Times New Roman" w:hAnsi="Times New Roman"/>
          <w:sz w:val="28"/>
          <w:szCs w:val="28"/>
          <w:lang w:val="uk-UA" w:eastAsia="ru-RU"/>
        </w:rPr>
        <w:t xml:space="preserve"> Бюджетного кодексу України доводить до головних розпорядників форми, за якими складається інформація, що подається разом з бюджетним запитом.</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Інформація до бюджетного запиту подається до </w:t>
      </w:r>
      <w:r w:rsidR="001A502F" w:rsidRPr="00885B86">
        <w:rPr>
          <w:rFonts w:ascii="Times New Roman" w:hAnsi="Times New Roman"/>
          <w:sz w:val="28"/>
          <w:szCs w:val="28"/>
          <w:lang w:val="uk-UA" w:eastAsia="ru-RU"/>
        </w:rPr>
        <w:t xml:space="preserve">фінансово-економічного відділу </w:t>
      </w:r>
      <w:r w:rsidRPr="00885B86">
        <w:rPr>
          <w:rFonts w:ascii="Times New Roman" w:hAnsi="Times New Roman"/>
          <w:sz w:val="28"/>
          <w:szCs w:val="28"/>
          <w:lang w:val="uk-UA" w:eastAsia="ru-RU"/>
        </w:rPr>
        <w:t xml:space="preserve">в електронній </w:t>
      </w:r>
      <w:r w:rsidR="006C07E2" w:rsidRPr="00885B86">
        <w:rPr>
          <w:rFonts w:ascii="Times New Roman" w:hAnsi="Times New Roman"/>
          <w:sz w:val="28"/>
          <w:szCs w:val="28"/>
          <w:lang w:val="uk-UA" w:eastAsia="ru-RU"/>
        </w:rPr>
        <w:t xml:space="preserve">або паперовій формі </w:t>
      </w:r>
      <w:r w:rsidRPr="00885B86">
        <w:rPr>
          <w:rFonts w:ascii="Times New Roman" w:hAnsi="Times New Roman"/>
          <w:sz w:val="28"/>
          <w:szCs w:val="28"/>
          <w:lang w:val="uk-UA" w:eastAsia="ru-RU"/>
        </w:rPr>
        <w:t xml:space="preserve">у порядку подання бюджетного запиту відповідно до пункту </w:t>
      </w:r>
      <w:r w:rsidR="001A502F" w:rsidRPr="00885B86">
        <w:rPr>
          <w:rFonts w:ascii="Times New Roman" w:hAnsi="Times New Roman"/>
          <w:sz w:val="28"/>
          <w:szCs w:val="28"/>
          <w:lang w:val="uk-UA" w:eastAsia="ru-RU"/>
        </w:rPr>
        <w:t>1.6</w:t>
      </w:r>
      <w:r w:rsidRPr="00885B86">
        <w:rPr>
          <w:rFonts w:ascii="Times New Roman" w:hAnsi="Times New Roman"/>
          <w:sz w:val="28"/>
          <w:szCs w:val="28"/>
          <w:lang w:val="uk-UA" w:eastAsia="ru-RU"/>
        </w:rPr>
        <w:t xml:space="preserve"> цього розділу.</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lastRenderedPageBreak/>
        <w:t>Інформація до бюджетного запиту в електронній формі подається у форматах RTF, DOC(X), XLS(X), PDF (з текстовим змістом, нескановане зображення).</w:t>
      </w:r>
    </w:p>
    <w:p w:rsidR="006C07E2" w:rsidRPr="00885B86" w:rsidRDefault="006C07E2" w:rsidP="00BF1E28">
      <w:pPr>
        <w:pStyle w:val="a3"/>
        <w:spacing w:after="0" w:line="240" w:lineRule="auto"/>
        <w:ind w:left="0" w:firstLine="709"/>
        <w:jc w:val="both"/>
        <w:rPr>
          <w:rFonts w:ascii="Times New Roman" w:hAnsi="Times New Roman"/>
          <w:sz w:val="28"/>
          <w:szCs w:val="28"/>
          <w:lang w:val="uk-UA" w:eastAsia="ru-RU"/>
        </w:rPr>
      </w:pPr>
    </w:p>
    <w:p w:rsidR="004D1A53" w:rsidRPr="00885B86" w:rsidRDefault="001A502F" w:rsidP="00BF1E28">
      <w:pPr>
        <w:pStyle w:val="a3"/>
        <w:numPr>
          <w:ilvl w:val="1"/>
          <w:numId w:val="7"/>
        </w:numPr>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Фінансово-економічний відділ </w:t>
      </w:r>
      <w:r w:rsidR="004D1A53" w:rsidRPr="00885B86">
        <w:rPr>
          <w:rFonts w:ascii="Times New Roman" w:hAnsi="Times New Roman"/>
          <w:sz w:val="28"/>
          <w:szCs w:val="28"/>
          <w:lang w:val="uk-UA" w:eastAsia="ru-RU"/>
        </w:rPr>
        <w:t>встановлює строки подання бюджетних запитів та інформації, що подається разом із ними.</w:t>
      </w:r>
    </w:p>
    <w:p w:rsidR="004D1A53" w:rsidRPr="00885B86" w:rsidRDefault="004D1A53" w:rsidP="00BF1E28">
      <w:pPr>
        <w:pStyle w:val="a3"/>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Головний розпорядник забезпечує своєчасність, достовірність та зміст поданих до </w:t>
      </w:r>
      <w:r w:rsidR="001A502F" w:rsidRPr="00885B86">
        <w:rPr>
          <w:rFonts w:ascii="Times New Roman" w:hAnsi="Times New Roman"/>
          <w:sz w:val="28"/>
          <w:szCs w:val="28"/>
          <w:lang w:val="uk-UA" w:eastAsia="ru-RU"/>
        </w:rPr>
        <w:t xml:space="preserve">фінансово-економічного відділу </w:t>
      </w:r>
      <w:r w:rsidRPr="00885B86">
        <w:rPr>
          <w:rFonts w:ascii="Times New Roman" w:hAnsi="Times New Roman"/>
          <w:sz w:val="28"/>
          <w:szCs w:val="28"/>
          <w:lang w:val="uk-UA" w:eastAsia="ru-RU"/>
        </w:rPr>
        <w:t>бюджетного запиту та інформації, що подається разом з ним.</w:t>
      </w:r>
    </w:p>
    <w:p w:rsidR="00362B7D" w:rsidRPr="00885B86" w:rsidRDefault="00362B7D" w:rsidP="00BF1E28">
      <w:pPr>
        <w:pStyle w:val="a3"/>
        <w:spacing w:after="0" w:line="240" w:lineRule="auto"/>
        <w:ind w:left="0" w:firstLine="709"/>
        <w:jc w:val="both"/>
        <w:rPr>
          <w:rFonts w:ascii="Times New Roman" w:hAnsi="Times New Roman"/>
          <w:sz w:val="28"/>
          <w:szCs w:val="28"/>
          <w:lang w:val="uk-UA" w:eastAsia="ru-RU"/>
        </w:rPr>
      </w:pPr>
    </w:p>
    <w:p w:rsidR="004D1A53" w:rsidRPr="00885B86" w:rsidRDefault="004D1A53" w:rsidP="00BF1E28">
      <w:pPr>
        <w:pStyle w:val="a3"/>
        <w:numPr>
          <w:ilvl w:val="1"/>
          <w:numId w:val="7"/>
        </w:numPr>
        <w:spacing w:after="0" w:line="240" w:lineRule="auto"/>
        <w:ind w:left="0"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У разі подання головним розпорядником бюджетного запиту, складеного з порушенням вимог цієї Інструкції, </w:t>
      </w:r>
      <w:r w:rsidR="001A502F" w:rsidRPr="00885B86">
        <w:rPr>
          <w:rFonts w:ascii="Times New Roman" w:hAnsi="Times New Roman"/>
          <w:sz w:val="28"/>
          <w:szCs w:val="28"/>
          <w:lang w:val="uk-UA" w:eastAsia="ru-RU"/>
        </w:rPr>
        <w:t xml:space="preserve">фінансово-економічний відділ </w:t>
      </w:r>
      <w:r w:rsidRPr="00885B86">
        <w:rPr>
          <w:rFonts w:ascii="Times New Roman" w:hAnsi="Times New Roman"/>
          <w:sz w:val="28"/>
          <w:szCs w:val="28"/>
          <w:lang w:val="uk-UA" w:eastAsia="ru-RU"/>
        </w:rPr>
        <w:t xml:space="preserve">протягом трьох робочих днів з дня його отримання повідомляє головному розпоряднику про необхідність доопрацювання такого бюджетного запиту. Доопрацьований з використанням АІС </w:t>
      </w:r>
      <w:r w:rsidR="001A502F" w:rsidRPr="00885B86">
        <w:rPr>
          <w:rFonts w:ascii="Times New Roman" w:hAnsi="Times New Roman"/>
          <w:sz w:val="28"/>
          <w:szCs w:val="28"/>
          <w:lang w:val="en-US" w:eastAsia="ru-RU"/>
        </w:rPr>
        <w:t>“</w:t>
      </w:r>
      <w:r w:rsidR="001A502F" w:rsidRPr="00885B86">
        <w:rPr>
          <w:rFonts w:ascii="Times New Roman" w:hAnsi="Times New Roman"/>
          <w:sz w:val="28"/>
          <w:szCs w:val="28"/>
          <w:lang w:val="uk-UA" w:eastAsia="ru-RU"/>
        </w:rPr>
        <w:t>Місцеві бюджети</w:t>
      </w:r>
      <w:r w:rsidR="001A502F" w:rsidRPr="00885B86">
        <w:rPr>
          <w:rFonts w:ascii="Times New Roman" w:hAnsi="Times New Roman"/>
          <w:sz w:val="28"/>
          <w:szCs w:val="28"/>
          <w:lang w:val="en-US" w:eastAsia="ru-RU"/>
        </w:rPr>
        <w:t>”</w:t>
      </w:r>
      <w:r w:rsidRPr="00885B86">
        <w:rPr>
          <w:rFonts w:ascii="Times New Roman" w:hAnsi="Times New Roman"/>
          <w:sz w:val="28"/>
          <w:szCs w:val="28"/>
          <w:lang w:val="uk-UA" w:eastAsia="ru-RU"/>
        </w:rPr>
        <w:t xml:space="preserve"> бюджетний запит головний розпорядник подає до </w:t>
      </w:r>
      <w:bookmarkStart w:id="7" w:name="_Hlk146617881"/>
      <w:r w:rsidR="001A502F" w:rsidRPr="00885B86">
        <w:rPr>
          <w:rFonts w:ascii="Times New Roman" w:hAnsi="Times New Roman"/>
          <w:sz w:val="28"/>
          <w:szCs w:val="28"/>
          <w:lang w:val="uk-UA" w:eastAsia="ru-RU"/>
        </w:rPr>
        <w:t xml:space="preserve">фінансово-економічного відділу </w:t>
      </w:r>
      <w:bookmarkEnd w:id="7"/>
      <w:r w:rsidRPr="00885B86">
        <w:rPr>
          <w:rFonts w:ascii="Times New Roman" w:hAnsi="Times New Roman"/>
          <w:sz w:val="28"/>
          <w:szCs w:val="28"/>
          <w:lang w:val="uk-UA" w:eastAsia="ru-RU"/>
        </w:rPr>
        <w:t xml:space="preserve">протягом трьох робочих днів з дати надходження відповідного листа </w:t>
      </w:r>
      <w:bookmarkStart w:id="8" w:name="_Hlk146627717"/>
      <w:r w:rsidR="001A502F" w:rsidRPr="00885B86">
        <w:rPr>
          <w:rFonts w:ascii="Times New Roman" w:hAnsi="Times New Roman"/>
          <w:sz w:val="28"/>
          <w:szCs w:val="28"/>
          <w:lang w:val="uk-UA" w:eastAsia="ru-RU"/>
        </w:rPr>
        <w:t xml:space="preserve">фінансово-економічного відділу </w:t>
      </w:r>
      <w:bookmarkEnd w:id="8"/>
      <w:r w:rsidRPr="00885B86">
        <w:rPr>
          <w:rFonts w:ascii="Times New Roman" w:hAnsi="Times New Roman"/>
          <w:sz w:val="28"/>
          <w:szCs w:val="28"/>
          <w:lang w:val="uk-UA" w:eastAsia="ru-RU"/>
        </w:rPr>
        <w:t xml:space="preserve">у порядку подання бюджетного запиту відповідно до пункту </w:t>
      </w:r>
      <w:r w:rsidR="001A502F" w:rsidRPr="00885B86">
        <w:rPr>
          <w:rFonts w:ascii="Times New Roman" w:hAnsi="Times New Roman"/>
          <w:sz w:val="28"/>
          <w:szCs w:val="28"/>
          <w:lang w:val="uk-UA" w:eastAsia="ru-RU"/>
        </w:rPr>
        <w:t>1.6</w:t>
      </w:r>
      <w:r w:rsidRPr="00885B86">
        <w:rPr>
          <w:rFonts w:ascii="Times New Roman" w:hAnsi="Times New Roman"/>
          <w:sz w:val="28"/>
          <w:szCs w:val="28"/>
          <w:lang w:val="uk-UA" w:eastAsia="ru-RU"/>
        </w:rPr>
        <w:t xml:space="preserve"> цього розділу.</w:t>
      </w:r>
    </w:p>
    <w:p w:rsidR="00362B7D" w:rsidRPr="00885B86" w:rsidRDefault="00362B7D" w:rsidP="00BF1E28">
      <w:pPr>
        <w:pStyle w:val="a3"/>
        <w:spacing w:after="0" w:line="240" w:lineRule="auto"/>
        <w:ind w:left="709" w:firstLine="709"/>
        <w:jc w:val="both"/>
        <w:rPr>
          <w:rFonts w:ascii="Times New Roman" w:hAnsi="Times New Roman"/>
          <w:sz w:val="28"/>
          <w:szCs w:val="28"/>
          <w:lang w:val="uk-UA" w:eastAsia="ru-RU"/>
        </w:rPr>
      </w:pPr>
    </w:p>
    <w:p w:rsidR="004D1A53" w:rsidRPr="00885B86" w:rsidRDefault="004D1A53" w:rsidP="00BF1E28">
      <w:pPr>
        <w:pStyle w:val="a3"/>
        <w:numPr>
          <w:ilvl w:val="1"/>
          <w:numId w:val="7"/>
        </w:numPr>
        <w:spacing w:after="0" w:line="240" w:lineRule="auto"/>
        <w:ind w:left="0" w:firstLine="709"/>
        <w:contextualSpacing w:val="0"/>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Головні розпорядники забезпечують уточнення бюджетних запитів з використанням </w:t>
      </w:r>
      <w:r w:rsidR="001A502F" w:rsidRPr="00885B86">
        <w:rPr>
          <w:rFonts w:ascii="Times New Roman" w:hAnsi="Times New Roman"/>
          <w:sz w:val="28"/>
          <w:szCs w:val="28"/>
          <w:lang w:val="uk-UA" w:eastAsia="ru-RU"/>
        </w:rPr>
        <w:t xml:space="preserve">АІС </w:t>
      </w:r>
      <w:r w:rsidR="001A502F" w:rsidRPr="00885B86">
        <w:rPr>
          <w:rFonts w:ascii="Times New Roman" w:hAnsi="Times New Roman"/>
          <w:sz w:val="28"/>
          <w:szCs w:val="28"/>
          <w:lang w:val="en-US" w:eastAsia="ru-RU"/>
        </w:rPr>
        <w:t>“</w:t>
      </w:r>
      <w:r w:rsidR="001A502F" w:rsidRPr="00885B86">
        <w:rPr>
          <w:rFonts w:ascii="Times New Roman" w:hAnsi="Times New Roman"/>
          <w:sz w:val="28"/>
          <w:szCs w:val="28"/>
          <w:lang w:val="uk-UA" w:eastAsia="ru-RU"/>
        </w:rPr>
        <w:t>Місцеві бюджети</w:t>
      </w:r>
      <w:r w:rsidR="001A502F" w:rsidRPr="00885B86">
        <w:rPr>
          <w:rFonts w:ascii="Times New Roman" w:hAnsi="Times New Roman"/>
          <w:sz w:val="28"/>
          <w:szCs w:val="28"/>
          <w:lang w:val="en-US" w:eastAsia="ru-RU"/>
        </w:rPr>
        <w:t>”</w:t>
      </w:r>
      <w:r w:rsidR="001A502F"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 xml:space="preserve">з урахуванням прийнятих </w:t>
      </w:r>
      <w:bookmarkStart w:id="9" w:name="_Hlk146627972"/>
      <w:r w:rsidR="00362B7D" w:rsidRPr="00885B86">
        <w:rPr>
          <w:rFonts w:ascii="Times New Roman" w:hAnsi="Times New Roman"/>
          <w:sz w:val="28"/>
          <w:szCs w:val="28"/>
          <w:lang w:val="uk-UA" w:eastAsia="ru-RU"/>
        </w:rPr>
        <w:t>виконавчим комітетом Піщанської сільської ради</w:t>
      </w:r>
      <w:r w:rsidRPr="00885B86">
        <w:rPr>
          <w:rFonts w:ascii="Times New Roman" w:hAnsi="Times New Roman"/>
          <w:sz w:val="28"/>
          <w:szCs w:val="28"/>
          <w:lang w:val="uk-UA" w:eastAsia="ru-RU"/>
        </w:rPr>
        <w:t xml:space="preserve"> </w:t>
      </w:r>
      <w:bookmarkEnd w:id="9"/>
      <w:r w:rsidRPr="00885B86">
        <w:rPr>
          <w:rFonts w:ascii="Times New Roman" w:hAnsi="Times New Roman"/>
          <w:sz w:val="28"/>
          <w:szCs w:val="28"/>
          <w:lang w:val="uk-UA" w:eastAsia="ru-RU"/>
        </w:rPr>
        <w:t xml:space="preserve">рішень щодо доопрацювання проекту </w:t>
      </w:r>
      <w:r w:rsidR="009C74CF" w:rsidRPr="00885B86">
        <w:rPr>
          <w:rFonts w:ascii="Times New Roman" w:hAnsi="Times New Roman"/>
          <w:sz w:val="28"/>
          <w:szCs w:val="28"/>
          <w:lang w:val="uk-UA" w:eastAsia="ru-RU"/>
        </w:rPr>
        <w:t xml:space="preserve">рішення </w:t>
      </w:r>
      <w:r w:rsidRPr="00885B86">
        <w:rPr>
          <w:rFonts w:ascii="Times New Roman" w:hAnsi="Times New Roman"/>
          <w:sz w:val="28"/>
          <w:szCs w:val="28"/>
          <w:lang w:val="uk-UA" w:eastAsia="ru-RU"/>
        </w:rPr>
        <w:t xml:space="preserve">про </w:t>
      </w:r>
      <w:r w:rsidR="009C74CF" w:rsidRPr="00885B86">
        <w:rPr>
          <w:rFonts w:ascii="Times New Roman" w:hAnsi="Times New Roman"/>
          <w:sz w:val="28"/>
          <w:szCs w:val="28"/>
          <w:lang w:val="uk-UA" w:eastAsia="ru-RU"/>
        </w:rPr>
        <w:t xml:space="preserve">сільський </w:t>
      </w:r>
      <w:r w:rsidRPr="00885B86">
        <w:rPr>
          <w:rFonts w:ascii="Times New Roman" w:hAnsi="Times New Roman"/>
          <w:sz w:val="28"/>
          <w:szCs w:val="28"/>
          <w:lang w:val="uk-UA" w:eastAsia="ru-RU"/>
        </w:rPr>
        <w:t xml:space="preserve">бюджет для подання до </w:t>
      </w:r>
      <w:r w:rsidR="00522D16" w:rsidRPr="00885B86">
        <w:rPr>
          <w:rFonts w:ascii="Times New Roman" w:hAnsi="Times New Roman"/>
          <w:sz w:val="28"/>
          <w:szCs w:val="28"/>
          <w:lang w:val="uk-UA" w:eastAsia="ru-RU"/>
        </w:rPr>
        <w:t>Піщанської сільської ради</w:t>
      </w:r>
      <w:r w:rsidRPr="00885B86">
        <w:rPr>
          <w:rFonts w:ascii="Times New Roman" w:hAnsi="Times New Roman"/>
          <w:sz w:val="28"/>
          <w:szCs w:val="28"/>
          <w:lang w:val="uk-UA" w:eastAsia="ru-RU"/>
        </w:rPr>
        <w:t xml:space="preserve"> та у триденний строк подають їх до </w:t>
      </w:r>
      <w:bookmarkStart w:id="10" w:name="_Hlk146628544"/>
      <w:r w:rsidR="00522D16" w:rsidRPr="00885B86">
        <w:rPr>
          <w:rFonts w:ascii="Times New Roman" w:hAnsi="Times New Roman"/>
          <w:sz w:val="28"/>
          <w:szCs w:val="28"/>
          <w:lang w:val="uk-UA" w:eastAsia="ru-RU"/>
        </w:rPr>
        <w:t>фінансово-економічного відділу</w:t>
      </w:r>
      <w:r w:rsidRPr="00885B86">
        <w:rPr>
          <w:rFonts w:ascii="Times New Roman" w:hAnsi="Times New Roman"/>
          <w:sz w:val="28"/>
          <w:szCs w:val="28"/>
          <w:lang w:val="uk-UA" w:eastAsia="ru-RU"/>
        </w:rPr>
        <w:t xml:space="preserve"> </w:t>
      </w:r>
      <w:bookmarkEnd w:id="10"/>
      <w:r w:rsidRPr="00885B86">
        <w:rPr>
          <w:rFonts w:ascii="Times New Roman" w:hAnsi="Times New Roman"/>
          <w:sz w:val="28"/>
          <w:szCs w:val="28"/>
          <w:lang w:val="uk-UA" w:eastAsia="ru-RU"/>
        </w:rPr>
        <w:t xml:space="preserve">у порядку подання бюджетного запиту відповідно до пункту </w:t>
      </w:r>
      <w:r w:rsidR="00522D16" w:rsidRPr="00885B86">
        <w:rPr>
          <w:rFonts w:ascii="Times New Roman" w:hAnsi="Times New Roman"/>
          <w:sz w:val="28"/>
          <w:szCs w:val="28"/>
          <w:lang w:val="uk-UA" w:eastAsia="ru-RU"/>
        </w:rPr>
        <w:t>1.6</w:t>
      </w:r>
      <w:r w:rsidRPr="00885B86">
        <w:rPr>
          <w:rFonts w:ascii="Times New Roman" w:hAnsi="Times New Roman"/>
          <w:sz w:val="28"/>
          <w:szCs w:val="28"/>
          <w:lang w:val="uk-UA" w:eastAsia="ru-RU"/>
        </w:rPr>
        <w:t xml:space="preserve"> цього розділу.</w:t>
      </w:r>
    </w:p>
    <w:p w:rsidR="005A3D77" w:rsidRPr="00885B86" w:rsidRDefault="005A3D77" w:rsidP="00BF1E28">
      <w:pPr>
        <w:spacing w:after="0" w:line="240" w:lineRule="auto"/>
        <w:ind w:firstLine="709"/>
        <w:jc w:val="both"/>
        <w:rPr>
          <w:rFonts w:ascii="Times New Roman" w:hAnsi="Times New Roman"/>
          <w:sz w:val="28"/>
          <w:szCs w:val="28"/>
          <w:lang w:val="uk-UA" w:eastAsia="ru-RU"/>
        </w:rPr>
      </w:pPr>
    </w:p>
    <w:p w:rsidR="003B2EC8" w:rsidRPr="00885B86" w:rsidRDefault="00522D16" w:rsidP="00BF1E28">
      <w:pPr>
        <w:spacing w:after="0" w:line="240" w:lineRule="auto"/>
        <w:ind w:firstLine="709"/>
        <w:jc w:val="center"/>
        <w:rPr>
          <w:rFonts w:ascii="Times New Roman" w:hAnsi="Times New Roman"/>
          <w:b/>
          <w:sz w:val="28"/>
          <w:szCs w:val="28"/>
          <w:lang w:val="uk-UA" w:eastAsia="ru-RU"/>
        </w:rPr>
      </w:pPr>
      <w:r w:rsidRPr="00885B86">
        <w:rPr>
          <w:rFonts w:ascii="Times New Roman" w:hAnsi="Times New Roman"/>
          <w:b/>
          <w:sz w:val="28"/>
          <w:szCs w:val="28"/>
          <w:lang w:val="uk-UA" w:eastAsia="ru-RU"/>
        </w:rPr>
        <w:t xml:space="preserve">II. Розрахунок граничних показників </w:t>
      </w:r>
      <w:r w:rsidR="003B2EC8" w:rsidRPr="00885B86">
        <w:rPr>
          <w:rFonts w:ascii="Times New Roman" w:hAnsi="Times New Roman"/>
          <w:b/>
          <w:sz w:val="28"/>
          <w:szCs w:val="28"/>
          <w:lang w:val="uk-UA" w:eastAsia="ru-RU"/>
        </w:rPr>
        <w:t>фінансово-економічного відділом</w:t>
      </w:r>
    </w:p>
    <w:p w:rsidR="003B2EC8" w:rsidRPr="00885B86" w:rsidRDefault="003B2EC8" w:rsidP="00BF1E28">
      <w:pPr>
        <w:spacing w:after="0" w:line="240" w:lineRule="auto"/>
        <w:ind w:firstLine="709"/>
        <w:jc w:val="center"/>
        <w:rPr>
          <w:rFonts w:ascii="Times New Roman" w:hAnsi="Times New Roman"/>
          <w:b/>
          <w:sz w:val="28"/>
          <w:szCs w:val="28"/>
          <w:lang w:val="uk-UA" w:eastAsia="ru-RU"/>
        </w:rPr>
      </w:pPr>
      <w:r w:rsidRPr="00885B86">
        <w:rPr>
          <w:rFonts w:ascii="Times New Roman" w:hAnsi="Times New Roman"/>
          <w:b/>
          <w:sz w:val="28"/>
          <w:szCs w:val="28"/>
          <w:lang w:val="uk-UA" w:eastAsia="ru-RU"/>
        </w:rPr>
        <w:t xml:space="preserve"> </w:t>
      </w:r>
    </w:p>
    <w:p w:rsidR="00522D16" w:rsidRPr="00885B86" w:rsidRDefault="003B2EC8"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2.1</w:t>
      </w:r>
      <w:r w:rsidR="00522D16" w:rsidRPr="00885B86">
        <w:rPr>
          <w:rFonts w:ascii="Times New Roman" w:hAnsi="Times New Roman"/>
          <w:sz w:val="28"/>
          <w:szCs w:val="28"/>
          <w:lang w:val="uk-UA" w:eastAsia="ru-RU"/>
        </w:rPr>
        <w:t xml:space="preserve"> Загальні граничні показники та граничні показники головним</w:t>
      </w:r>
      <w:r w:rsidRPr="00885B86">
        <w:rPr>
          <w:rFonts w:ascii="Times New Roman" w:hAnsi="Times New Roman"/>
          <w:sz w:val="28"/>
          <w:szCs w:val="28"/>
          <w:lang w:val="uk-UA" w:eastAsia="ru-RU"/>
        </w:rPr>
        <w:t xml:space="preserve"> </w:t>
      </w:r>
      <w:r w:rsidR="00522D16" w:rsidRPr="00885B86">
        <w:rPr>
          <w:rFonts w:ascii="Times New Roman" w:hAnsi="Times New Roman"/>
          <w:sz w:val="28"/>
          <w:szCs w:val="28"/>
          <w:lang w:val="uk-UA" w:eastAsia="ru-RU"/>
        </w:rPr>
        <w:t xml:space="preserve">розпорядникам </w:t>
      </w:r>
      <w:r w:rsidR="00362B7D" w:rsidRPr="00885B86">
        <w:rPr>
          <w:rFonts w:ascii="Times New Roman" w:hAnsi="Times New Roman"/>
          <w:sz w:val="28"/>
          <w:szCs w:val="28"/>
          <w:lang w:val="uk-UA" w:eastAsia="ru-RU"/>
        </w:rPr>
        <w:t xml:space="preserve">визначаються </w:t>
      </w:r>
      <w:r w:rsidRPr="00885B86">
        <w:rPr>
          <w:rFonts w:ascii="Times New Roman" w:hAnsi="Times New Roman"/>
          <w:sz w:val="28"/>
          <w:szCs w:val="28"/>
          <w:lang w:val="uk-UA" w:eastAsia="ru-RU"/>
        </w:rPr>
        <w:t>фінансово-економічним відділом</w:t>
      </w:r>
      <w:r w:rsidR="00522D16" w:rsidRPr="00885B86">
        <w:rPr>
          <w:rFonts w:ascii="Times New Roman" w:hAnsi="Times New Roman"/>
          <w:sz w:val="28"/>
          <w:szCs w:val="28"/>
          <w:lang w:val="uk-UA" w:eastAsia="ru-RU"/>
        </w:rPr>
        <w:t xml:space="preserve"> з урахуванням:</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змін основних </w:t>
      </w:r>
      <w:proofErr w:type="spellStart"/>
      <w:r w:rsidRPr="00885B86">
        <w:rPr>
          <w:rFonts w:ascii="Times New Roman" w:hAnsi="Times New Roman"/>
          <w:sz w:val="28"/>
          <w:szCs w:val="28"/>
          <w:lang w:val="uk-UA" w:eastAsia="ru-RU"/>
        </w:rPr>
        <w:t>макропоказників</w:t>
      </w:r>
      <w:proofErr w:type="spellEnd"/>
      <w:r w:rsidRPr="00885B86">
        <w:rPr>
          <w:rFonts w:ascii="Times New Roman" w:hAnsi="Times New Roman"/>
          <w:sz w:val="28"/>
          <w:szCs w:val="28"/>
          <w:lang w:val="uk-UA" w:eastAsia="ru-RU"/>
        </w:rPr>
        <w:t xml:space="preserve"> економічного і соціального розвитку України на середньостроковий період (у разі наявності таких змін);</w:t>
      </w:r>
    </w:p>
    <w:p w:rsidR="00362B7D" w:rsidRPr="00885B86" w:rsidRDefault="00362B7D"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розподілу Міжвідомчою комісією з питань державних інвестиційних проектів державних капітальних вкладень на розроблення та реалізацію державних інвестиційних проектів відповідно до статті 33-1 Бюджетного кодексу України;</w:t>
      </w:r>
    </w:p>
    <w:p w:rsidR="00362B7D" w:rsidRPr="00885B86" w:rsidRDefault="00362B7D"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рекомендацій Верховної Ради України щодо бюджетної політики (якщо такі рекомендації схвалені відповідно до частини шостої статті 152 Регламенту Верховної Ради України, затвердженого Законом України від 10 лютого                   2010 року № 1861-VI </w:t>
      </w:r>
      <w:r w:rsidRPr="00885B86">
        <w:rPr>
          <w:rFonts w:ascii="Times New Roman" w:hAnsi="Times New Roman"/>
          <w:sz w:val="28"/>
          <w:szCs w:val="28"/>
          <w:lang w:val="en-US" w:eastAsia="ru-RU"/>
        </w:rPr>
        <w:t>“</w:t>
      </w:r>
      <w:r w:rsidRPr="00885B86">
        <w:rPr>
          <w:rFonts w:ascii="Times New Roman" w:hAnsi="Times New Roman"/>
          <w:sz w:val="28"/>
          <w:szCs w:val="28"/>
          <w:lang w:val="uk-UA" w:eastAsia="ru-RU"/>
        </w:rPr>
        <w:t>Про Регламент Верховної Ради України</w:t>
      </w:r>
      <w:r w:rsidRPr="00885B86">
        <w:rPr>
          <w:rFonts w:ascii="Times New Roman" w:hAnsi="Times New Roman"/>
          <w:sz w:val="28"/>
          <w:szCs w:val="28"/>
          <w:lang w:val="en-US" w:eastAsia="ru-RU"/>
        </w:rPr>
        <w:t>”</w:t>
      </w:r>
      <w:r w:rsidRPr="00885B86">
        <w:rPr>
          <w:rFonts w:ascii="Times New Roman" w:hAnsi="Times New Roman"/>
          <w:sz w:val="28"/>
          <w:szCs w:val="28"/>
          <w:lang w:val="uk-UA" w:eastAsia="ru-RU"/>
        </w:rPr>
        <w:t>);</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прийнятих нормативно-правових актів, які впливають на показники державного бюджету у середньостроковому періоді;</w:t>
      </w:r>
    </w:p>
    <w:p w:rsidR="003B2EC8" w:rsidRPr="00885B86" w:rsidRDefault="003B2EC8"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lastRenderedPageBreak/>
        <w:t>змін основних показників економічного і соціального розвитку громади на середньостроковий період (у разі наявності таких змін);</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очікуваних та/або фактичних надходжень спеціального фонду бюджету за обґрунтованим поданням органів, що контролюють справляння надходжень бюджету;</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прийнятих управлінських рішень.</w:t>
      </w:r>
    </w:p>
    <w:p w:rsidR="00362B7D" w:rsidRPr="00885B86" w:rsidRDefault="00362B7D" w:rsidP="00BF1E28">
      <w:pPr>
        <w:spacing w:after="0" w:line="240" w:lineRule="auto"/>
        <w:ind w:firstLine="709"/>
        <w:jc w:val="both"/>
        <w:rPr>
          <w:rFonts w:ascii="Times New Roman" w:hAnsi="Times New Roman"/>
          <w:sz w:val="28"/>
          <w:szCs w:val="28"/>
          <w:lang w:val="uk-UA" w:eastAsia="ru-RU"/>
        </w:rPr>
      </w:pP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2.</w:t>
      </w:r>
      <w:r w:rsidR="003B2EC8" w:rsidRPr="00885B86">
        <w:rPr>
          <w:rFonts w:ascii="Times New Roman" w:hAnsi="Times New Roman"/>
          <w:sz w:val="28"/>
          <w:szCs w:val="28"/>
          <w:lang w:val="uk-UA" w:eastAsia="ru-RU"/>
        </w:rPr>
        <w:t>2</w:t>
      </w:r>
      <w:r w:rsidRPr="00885B86">
        <w:rPr>
          <w:rFonts w:ascii="Times New Roman" w:hAnsi="Times New Roman"/>
          <w:sz w:val="28"/>
          <w:szCs w:val="28"/>
          <w:lang w:val="uk-UA" w:eastAsia="ru-RU"/>
        </w:rPr>
        <w:t xml:space="preserve"> Граничні показники відповідному головному розпоряднику </w:t>
      </w:r>
      <w:r w:rsidR="003B2EC8" w:rsidRPr="00885B86">
        <w:rPr>
          <w:rFonts w:ascii="Times New Roman" w:hAnsi="Times New Roman"/>
          <w:sz w:val="28"/>
          <w:szCs w:val="28"/>
          <w:lang w:val="uk-UA" w:eastAsia="ru-RU"/>
        </w:rPr>
        <w:t xml:space="preserve">фінансово-економічний відділ </w:t>
      </w:r>
      <w:r w:rsidRPr="00885B86">
        <w:rPr>
          <w:rFonts w:ascii="Times New Roman" w:hAnsi="Times New Roman"/>
          <w:sz w:val="28"/>
          <w:szCs w:val="28"/>
          <w:lang w:val="uk-UA" w:eastAsia="ru-RU"/>
        </w:rPr>
        <w:t>доводить загальними сумами на кожний рік середньострокового періоду.</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Разом з граничними показниками до головних розпорядників </w:t>
      </w:r>
      <w:r w:rsidR="003B2EC8" w:rsidRPr="00885B86">
        <w:rPr>
          <w:rFonts w:ascii="Times New Roman" w:hAnsi="Times New Roman"/>
          <w:sz w:val="28"/>
          <w:szCs w:val="28"/>
          <w:lang w:val="uk-UA" w:eastAsia="ru-RU"/>
        </w:rPr>
        <w:t xml:space="preserve">фінансово-економічний відділ </w:t>
      </w:r>
      <w:r w:rsidRPr="00885B86">
        <w:rPr>
          <w:rFonts w:ascii="Times New Roman" w:hAnsi="Times New Roman"/>
          <w:sz w:val="28"/>
          <w:szCs w:val="28"/>
          <w:lang w:val="uk-UA" w:eastAsia="ru-RU"/>
        </w:rPr>
        <w:t>доводить інструкції, які можуть запроваджувати додаткові фінансові обмеження, організаційні та інші вимоги.</w:t>
      </w:r>
    </w:p>
    <w:p w:rsidR="003B2EC8" w:rsidRPr="00885B86" w:rsidRDefault="003B2EC8" w:rsidP="00BF1E28">
      <w:pPr>
        <w:spacing w:after="0" w:line="240" w:lineRule="auto"/>
        <w:ind w:firstLine="709"/>
        <w:jc w:val="both"/>
        <w:rPr>
          <w:rFonts w:ascii="Times New Roman" w:hAnsi="Times New Roman"/>
          <w:sz w:val="28"/>
          <w:szCs w:val="28"/>
          <w:lang w:val="uk-UA" w:eastAsia="ru-RU"/>
        </w:rPr>
      </w:pPr>
    </w:p>
    <w:p w:rsidR="00522D16" w:rsidRPr="00885B86" w:rsidRDefault="00522D16" w:rsidP="00BF1E28">
      <w:pPr>
        <w:spacing w:after="0" w:line="240" w:lineRule="auto"/>
        <w:ind w:firstLine="709"/>
        <w:jc w:val="center"/>
        <w:rPr>
          <w:rFonts w:ascii="Times New Roman" w:hAnsi="Times New Roman"/>
          <w:b/>
          <w:sz w:val="28"/>
          <w:szCs w:val="28"/>
          <w:lang w:val="uk-UA" w:eastAsia="ru-RU"/>
        </w:rPr>
      </w:pPr>
      <w:r w:rsidRPr="00885B86">
        <w:rPr>
          <w:rFonts w:ascii="Times New Roman" w:hAnsi="Times New Roman"/>
          <w:b/>
          <w:sz w:val="28"/>
          <w:szCs w:val="28"/>
          <w:lang w:val="uk-UA" w:eastAsia="ru-RU"/>
        </w:rPr>
        <w:t>III. Розрахунок видатків та надання кредитів і розподіл граничних показників головними розпорядниками</w:t>
      </w:r>
    </w:p>
    <w:p w:rsidR="008E7C30" w:rsidRPr="00885B86" w:rsidRDefault="008E7C30" w:rsidP="00BF1E28">
      <w:pPr>
        <w:spacing w:after="0" w:line="240" w:lineRule="auto"/>
        <w:ind w:firstLine="709"/>
        <w:jc w:val="center"/>
        <w:rPr>
          <w:rFonts w:ascii="Times New Roman" w:hAnsi="Times New Roman"/>
          <w:b/>
          <w:sz w:val="28"/>
          <w:szCs w:val="28"/>
          <w:lang w:val="uk-UA" w:eastAsia="ru-RU"/>
        </w:rPr>
      </w:pPr>
    </w:p>
    <w:p w:rsidR="008E7C30" w:rsidRPr="00885B86" w:rsidRDefault="008E7C30"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3.1 Розрахунок видатків / надання кредитів і розподіл граничних показників, доведених фінансово-економічним відділом, за бюджетними програмами здійснюються головним розпорядником дотримуючись принципів, на яких ґрунтується бюджетна система (ефективності та результативності) та з урахуванням факторів, визначених пунктом 2.1 розділу II цієї Інструкції.</w:t>
      </w:r>
    </w:p>
    <w:p w:rsidR="008E7C30" w:rsidRPr="00885B86" w:rsidRDefault="008E7C30"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Показники спеціального фонду можуть бути уточнені головним розпорядником з урахуванням очікуваних та/або фактичних надходжень спеціального фонду бюджету.</w:t>
      </w:r>
    </w:p>
    <w:p w:rsidR="008E7C30" w:rsidRPr="00885B86" w:rsidRDefault="008E7C30"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3.2 Головні розпорядники включають до бюджетних запитів обсяги довгострокових зобов’язань у рамках державно-приватного партнерства на відповідні бюджетні періоди, показники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w:t>
      </w:r>
      <w:proofErr w:type="spellStart"/>
      <w:r w:rsidRPr="00885B86">
        <w:rPr>
          <w:rFonts w:ascii="Times New Roman" w:hAnsi="Times New Roman"/>
          <w:sz w:val="28"/>
          <w:szCs w:val="28"/>
          <w:lang w:val="uk-UA" w:eastAsia="ru-RU"/>
        </w:rPr>
        <w:t>вигод</w:t>
      </w:r>
      <w:proofErr w:type="spellEnd"/>
      <w:r w:rsidRPr="00885B86">
        <w:rPr>
          <w:rFonts w:ascii="Times New Roman" w:hAnsi="Times New Roman"/>
          <w:sz w:val="28"/>
          <w:szCs w:val="28"/>
          <w:lang w:val="uk-UA" w:eastAsia="ru-RU"/>
        </w:rPr>
        <w:t xml:space="preserve"> щодо реалізації таких інвестиційних проектів, та/або підписаного договору з іноземними державами, іноземними фінансовими установами, міжнародними фінансовими організаціями.</w:t>
      </w:r>
    </w:p>
    <w:p w:rsidR="008E7C30" w:rsidRPr="00885B86" w:rsidRDefault="008E7C30" w:rsidP="00BF1E28">
      <w:pPr>
        <w:spacing w:after="0" w:line="240" w:lineRule="auto"/>
        <w:ind w:firstLine="709"/>
        <w:jc w:val="center"/>
        <w:rPr>
          <w:rFonts w:ascii="Times New Roman" w:hAnsi="Times New Roman"/>
          <w:b/>
          <w:sz w:val="28"/>
          <w:szCs w:val="28"/>
          <w:lang w:val="uk-UA" w:eastAsia="ru-RU"/>
        </w:rPr>
      </w:pPr>
    </w:p>
    <w:p w:rsidR="00522D16" w:rsidRPr="00885B86" w:rsidRDefault="00522D16" w:rsidP="00BF1E28">
      <w:pPr>
        <w:spacing w:after="0" w:line="240" w:lineRule="auto"/>
        <w:ind w:firstLine="709"/>
        <w:jc w:val="center"/>
        <w:rPr>
          <w:rFonts w:ascii="Times New Roman" w:hAnsi="Times New Roman"/>
          <w:b/>
          <w:sz w:val="28"/>
          <w:szCs w:val="28"/>
          <w:lang w:val="uk-UA" w:eastAsia="ru-RU"/>
        </w:rPr>
      </w:pPr>
      <w:r w:rsidRPr="00885B86">
        <w:rPr>
          <w:rFonts w:ascii="Times New Roman" w:hAnsi="Times New Roman"/>
          <w:b/>
          <w:sz w:val="28"/>
          <w:szCs w:val="28"/>
          <w:lang w:val="uk-UA" w:eastAsia="ru-RU"/>
        </w:rPr>
        <w:t>IV. Аналіз бюджетних запитів Мінфіном</w:t>
      </w:r>
    </w:p>
    <w:p w:rsidR="008E7C30" w:rsidRPr="00885B86" w:rsidRDefault="008E7C30" w:rsidP="00BF1E28">
      <w:pPr>
        <w:spacing w:after="0" w:line="240" w:lineRule="auto"/>
        <w:ind w:firstLine="709"/>
        <w:jc w:val="center"/>
        <w:rPr>
          <w:rFonts w:ascii="Times New Roman" w:hAnsi="Times New Roman"/>
          <w:b/>
          <w:sz w:val="28"/>
          <w:szCs w:val="28"/>
          <w:lang w:val="uk-UA" w:eastAsia="ru-RU"/>
        </w:rPr>
      </w:pPr>
    </w:p>
    <w:p w:rsidR="00522D16" w:rsidRPr="00885B86" w:rsidRDefault="00FD7140"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4.</w:t>
      </w:r>
      <w:r w:rsidR="00522D16" w:rsidRPr="00885B86">
        <w:rPr>
          <w:rFonts w:ascii="Times New Roman" w:hAnsi="Times New Roman"/>
          <w:sz w:val="28"/>
          <w:szCs w:val="28"/>
          <w:lang w:val="uk-UA" w:eastAsia="ru-RU"/>
        </w:rPr>
        <w:t xml:space="preserve">1 </w:t>
      </w:r>
      <w:r w:rsidR="00A3470C" w:rsidRPr="00885B86">
        <w:rPr>
          <w:rFonts w:ascii="Times New Roman" w:hAnsi="Times New Roman"/>
          <w:sz w:val="28"/>
          <w:szCs w:val="28"/>
          <w:lang w:val="uk-UA" w:eastAsia="ru-RU"/>
        </w:rPr>
        <w:t>Фінансово-економічний відділ</w:t>
      </w:r>
      <w:r w:rsidR="00522D16" w:rsidRPr="00885B86">
        <w:rPr>
          <w:rFonts w:ascii="Times New Roman" w:hAnsi="Times New Roman"/>
          <w:sz w:val="28"/>
          <w:szCs w:val="28"/>
          <w:lang w:val="uk-UA" w:eastAsia="ru-RU"/>
        </w:rPr>
        <w:t xml:space="preserve"> здійсню</w:t>
      </w:r>
      <w:r w:rsidR="00A3470C" w:rsidRPr="00885B86">
        <w:rPr>
          <w:rFonts w:ascii="Times New Roman" w:hAnsi="Times New Roman"/>
          <w:sz w:val="28"/>
          <w:szCs w:val="28"/>
          <w:lang w:val="uk-UA" w:eastAsia="ru-RU"/>
        </w:rPr>
        <w:t>є</w:t>
      </w:r>
      <w:r w:rsidR="00522D16" w:rsidRPr="00885B86">
        <w:rPr>
          <w:rFonts w:ascii="Times New Roman" w:hAnsi="Times New Roman"/>
          <w:sz w:val="28"/>
          <w:szCs w:val="28"/>
          <w:lang w:val="uk-UA" w:eastAsia="ru-RU"/>
        </w:rPr>
        <w:t xml:space="preserve"> аналіз бюджетних запитів, отриманих від головних розпорядників, щодо їх відповідності граничним показникам, доведеним </w:t>
      </w:r>
      <w:bookmarkStart w:id="11" w:name="_Hlk146631400"/>
      <w:r w:rsidR="00A3470C" w:rsidRPr="00885B86">
        <w:rPr>
          <w:rFonts w:ascii="Times New Roman" w:hAnsi="Times New Roman"/>
          <w:sz w:val="28"/>
          <w:szCs w:val="28"/>
          <w:lang w:val="uk-UA" w:eastAsia="ru-RU"/>
        </w:rPr>
        <w:t>фінансово-економічним відділом</w:t>
      </w:r>
      <w:bookmarkEnd w:id="11"/>
      <w:r w:rsidR="00522D16" w:rsidRPr="00885B86">
        <w:rPr>
          <w:rFonts w:ascii="Times New Roman" w:hAnsi="Times New Roman"/>
          <w:sz w:val="28"/>
          <w:szCs w:val="28"/>
          <w:lang w:val="uk-UA" w:eastAsia="ru-RU"/>
        </w:rPr>
        <w:t xml:space="preserve">, вимогам цієї Інструкції, інших інструкцій, доведених </w:t>
      </w:r>
      <w:r w:rsidR="008C51CD" w:rsidRPr="00885B86">
        <w:rPr>
          <w:rFonts w:ascii="Times New Roman" w:hAnsi="Times New Roman"/>
          <w:sz w:val="28"/>
          <w:szCs w:val="28"/>
          <w:lang w:val="uk-UA" w:eastAsia="ru-RU"/>
        </w:rPr>
        <w:t>фінансово-економічним відділом</w:t>
      </w:r>
      <w:r w:rsidR="00522D16" w:rsidRPr="00885B86">
        <w:rPr>
          <w:rFonts w:ascii="Times New Roman" w:hAnsi="Times New Roman"/>
          <w:sz w:val="28"/>
          <w:szCs w:val="28"/>
          <w:lang w:val="uk-UA" w:eastAsia="ru-RU"/>
        </w:rPr>
        <w:t>, а також ефективності використання бюджетних коштів, у тому числі на підставі звітів про виконання паспортів бюджетних програм, результатів оцінки ефективності бюджетних програм, результатів гендерного аналізу бюджетних програм.</w:t>
      </w:r>
    </w:p>
    <w:p w:rsidR="008E7C30" w:rsidRPr="00885B86" w:rsidRDefault="008E7C30" w:rsidP="00BF1E28">
      <w:pPr>
        <w:spacing w:after="0" w:line="240" w:lineRule="auto"/>
        <w:ind w:firstLine="709"/>
        <w:jc w:val="both"/>
        <w:rPr>
          <w:rFonts w:ascii="Times New Roman" w:hAnsi="Times New Roman"/>
          <w:sz w:val="28"/>
          <w:szCs w:val="28"/>
          <w:lang w:val="uk-UA" w:eastAsia="ru-RU"/>
        </w:rPr>
      </w:pPr>
    </w:p>
    <w:p w:rsidR="00522D16" w:rsidRPr="00885B86" w:rsidRDefault="00FD7140"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4.</w:t>
      </w:r>
      <w:r w:rsidR="00522D16" w:rsidRPr="00885B86">
        <w:rPr>
          <w:rFonts w:ascii="Times New Roman" w:hAnsi="Times New Roman"/>
          <w:sz w:val="28"/>
          <w:szCs w:val="28"/>
          <w:lang w:val="uk-UA" w:eastAsia="ru-RU"/>
        </w:rPr>
        <w:t xml:space="preserve">2 З метою усунення розбіжностей з головними розпорядниками щодо показників проекту </w:t>
      </w:r>
      <w:r w:rsidR="008C51CD" w:rsidRPr="00885B86">
        <w:rPr>
          <w:rFonts w:ascii="Times New Roman" w:hAnsi="Times New Roman"/>
          <w:sz w:val="28"/>
          <w:szCs w:val="28"/>
          <w:lang w:val="uk-UA" w:eastAsia="ru-RU"/>
        </w:rPr>
        <w:t>сільського</w:t>
      </w:r>
      <w:r w:rsidR="00522D16" w:rsidRPr="00885B86">
        <w:rPr>
          <w:rFonts w:ascii="Times New Roman" w:hAnsi="Times New Roman"/>
          <w:sz w:val="28"/>
          <w:szCs w:val="28"/>
          <w:lang w:val="uk-UA" w:eastAsia="ru-RU"/>
        </w:rPr>
        <w:t xml:space="preserve"> бюджету та недоліків, виявлених під час аналізу бюджетних запитів, </w:t>
      </w:r>
      <w:r w:rsidR="008C51CD" w:rsidRPr="00885B86">
        <w:rPr>
          <w:rFonts w:ascii="Times New Roman" w:hAnsi="Times New Roman"/>
          <w:sz w:val="28"/>
          <w:szCs w:val="28"/>
          <w:lang w:val="uk-UA" w:eastAsia="ru-RU"/>
        </w:rPr>
        <w:t xml:space="preserve">фінансово-економічний відділ </w:t>
      </w:r>
      <w:r w:rsidR="00522D16" w:rsidRPr="00885B86">
        <w:rPr>
          <w:rFonts w:ascii="Times New Roman" w:hAnsi="Times New Roman"/>
          <w:sz w:val="28"/>
          <w:szCs w:val="28"/>
          <w:lang w:val="uk-UA" w:eastAsia="ru-RU"/>
        </w:rPr>
        <w:t>може проводити: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погоджувальні наради або інші заходи (консультації, робочі зустрічі, у тому числі з використанням електронних комунікацій, зокрема через мережу Інтернет) з головними розпорядниками;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консультації (наради) з членами </w:t>
      </w:r>
      <w:r w:rsidR="008C51CD" w:rsidRPr="00885B86">
        <w:rPr>
          <w:rFonts w:ascii="Times New Roman" w:hAnsi="Times New Roman"/>
          <w:sz w:val="28"/>
          <w:szCs w:val="28"/>
          <w:lang w:val="uk-UA" w:eastAsia="ru-RU"/>
        </w:rPr>
        <w:t xml:space="preserve">виконавчого комітету </w:t>
      </w:r>
      <w:bookmarkStart w:id="12" w:name="_Hlk146631544"/>
      <w:r w:rsidR="008C51CD" w:rsidRPr="00885B86">
        <w:rPr>
          <w:rFonts w:ascii="Times New Roman" w:hAnsi="Times New Roman"/>
          <w:sz w:val="28"/>
          <w:szCs w:val="28"/>
          <w:lang w:val="uk-UA" w:eastAsia="ru-RU"/>
        </w:rPr>
        <w:t>сільської ради</w:t>
      </w:r>
      <w:bookmarkEnd w:id="12"/>
      <w:r w:rsidR="008C51CD" w:rsidRPr="00885B86">
        <w:rPr>
          <w:rFonts w:ascii="Times New Roman" w:hAnsi="Times New Roman"/>
          <w:sz w:val="28"/>
          <w:szCs w:val="28"/>
          <w:lang w:val="uk-UA" w:eastAsia="ru-RU"/>
        </w:rPr>
        <w:t xml:space="preserve"> та депутатами сільської ради </w:t>
      </w:r>
      <w:r w:rsidRPr="00885B86">
        <w:rPr>
          <w:rFonts w:ascii="Times New Roman" w:hAnsi="Times New Roman"/>
          <w:sz w:val="28"/>
          <w:szCs w:val="28"/>
          <w:lang w:val="uk-UA" w:eastAsia="ru-RU"/>
        </w:rPr>
        <w:t>.</w:t>
      </w:r>
    </w:p>
    <w:p w:rsidR="00522D16" w:rsidRPr="00885B86" w:rsidRDefault="00FD7140"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4</w:t>
      </w:r>
      <w:r w:rsidR="00522D16" w:rsidRPr="00885B86">
        <w:rPr>
          <w:rFonts w:ascii="Times New Roman" w:hAnsi="Times New Roman"/>
          <w:sz w:val="28"/>
          <w:szCs w:val="28"/>
          <w:lang w:val="uk-UA" w:eastAsia="ru-RU"/>
        </w:rPr>
        <w:t>.</w:t>
      </w:r>
      <w:r w:rsidRPr="00885B86">
        <w:rPr>
          <w:rFonts w:ascii="Times New Roman" w:hAnsi="Times New Roman"/>
          <w:sz w:val="28"/>
          <w:szCs w:val="28"/>
          <w:lang w:val="uk-UA" w:eastAsia="ru-RU"/>
        </w:rPr>
        <w:t>3</w:t>
      </w:r>
      <w:r w:rsidR="00522D16" w:rsidRPr="00885B86">
        <w:rPr>
          <w:rFonts w:ascii="Times New Roman" w:hAnsi="Times New Roman"/>
          <w:sz w:val="28"/>
          <w:szCs w:val="28"/>
          <w:lang w:val="uk-UA" w:eastAsia="ru-RU"/>
        </w:rPr>
        <w:t xml:space="preserve"> За результатами аналізу бюджетних запитів та вжитих заходів </w:t>
      </w:r>
      <w:r w:rsidR="008C51CD" w:rsidRPr="00885B86">
        <w:rPr>
          <w:rFonts w:ascii="Times New Roman" w:hAnsi="Times New Roman"/>
          <w:sz w:val="28"/>
          <w:szCs w:val="28"/>
          <w:lang w:val="uk-UA" w:eastAsia="ru-RU"/>
        </w:rPr>
        <w:t>працівники фінансово-економічного відділу готують</w:t>
      </w:r>
      <w:r w:rsidR="00522D16" w:rsidRPr="00885B86">
        <w:rPr>
          <w:rFonts w:ascii="Times New Roman" w:hAnsi="Times New Roman"/>
          <w:sz w:val="28"/>
          <w:szCs w:val="28"/>
          <w:lang w:val="uk-UA" w:eastAsia="ru-RU"/>
        </w:rPr>
        <w:t xml:space="preserve"> відповідну інформацію за визначеною ним формою для узагальнення та подання </w:t>
      </w:r>
      <w:r w:rsidR="008C51CD" w:rsidRPr="00885B86">
        <w:rPr>
          <w:rFonts w:ascii="Times New Roman" w:hAnsi="Times New Roman"/>
          <w:sz w:val="28"/>
          <w:szCs w:val="28"/>
          <w:lang w:val="uk-UA" w:eastAsia="ru-RU"/>
        </w:rPr>
        <w:t>начальнику фінансово-економічного відділу</w:t>
      </w:r>
      <w:r w:rsidR="00522D16" w:rsidRPr="00885B86">
        <w:rPr>
          <w:rFonts w:ascii="Times New Roman" w:hAnsi="Times New Roman"/>
          <w:sz w:val="28"/>
          <w:szCs w:val="28"/>
          <w:lang w:val="uk-UA" w:eastAsia="ru-RU"/>
        </w:rPr>
        <w:t>.</w:t>
      </w:r>
    </w:p>
    <w:p w:rsidR="00522D16" w:rsidRPr="00885B86" w:rsidRDefault="00FD7140"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4.4</w:t>
      </w:r>
      <w:r w:rsidR="00522D16" w:rsidRPr="00885B86">
        <w:rPr>
          <w:rFonts w:ascii="Times New Roman" w:hAnsi="Times New Roman"/>
          <w:sz w:val="28"/>
          <w:szCs w:val="28"/>
          <w:lang w:val="uk-UA" w:eastAsia="ru-RU"/>
        </w:rPr>
        <w:t xml:space="preserve"> На основі інформації про результати аналізу бюджетних запитів та результати погоджувальних нарад, інших вжитих заходів </w:t>
      </w:r>
      <w:bookmarkStart w:id="13" w:name="_Hlk146632839"/>
      <w:r w:rsidR="008C51CD" w:rsidRPr="00885B86">
        <w:rPr>
          <w:rFonts w:ascii="Times New Roman" w:hAnsi="Times New Roman"/>
          <w:sz w:val="28"/>
          <w:szCs w:val="28"/>
          <w:lang w:val="uk-UA" w:eastAsia="ru-RU"/>
        </w:rPr>
        <w:t xml:space="preserve">начальник фінансово-економічного відділу </w:t>
      </w:r>
      <w:bookmarkEnd w:id="13"/>
      <w:r w:rsidR="00522D16" w:rsidRPr="00885B86">
        <w:rPr>
          <w:rFonts w:ascii="Times New Roman" w:hAnsi="Times New Roman"/>
          <w:sz w:val="28"/>
          <w:szCs w:val="28"/>
          <w:lang w:val="uk-UA" w:eastAsia="ru-RU"/>
        </w:rPr>
        <w:t xml:space="preserve">приймає рішення про включення бюджетних запитів до проекту </w:t>
      </w:r>
      <w:r w:rsidR="00B72851" w:rsidRPr="00885B86">
        <w:rPr>
          <w:rFonts w:ascii="Times New Roman" w:hAnsi="Times New Roman"/>
          <w:sz w:val="28"/>
          <w:szCs w:val="28"/>
          <w:lang w:val="uk-UA" w:eastAsia="ru-RU"/>
        </w:rPr>
        <w:t xml:space="preserve">рішення про </w:t>
      </w:r>
      <w:r w:rsidR="008C51CD" w:rsidRPr="00885B86">
        <w:rPr>
          <w:rFonts w:ascii="Times New Roman" w:hAnsi="Times New Roman"/>
          <w:sz w:val="28"/>
          <w:szCs w:val="28"/>
          <w:lang w:val="uk-UA" w:eastAsia="ru-RU"/>
        </w:rPr>
        <w:t>сільськ</w:t>
      </w:r>
      <w:r w:rsidR="00B72851" w:rsidRPr="00885B86">
        <w:rPr>
          <w:rFonts w:ascii="Times New Roman" w:hAnsi="Times New Roman"/>
          <w:sz w:val="28"/>
          <w:szCs w:val="28"/>
          <w:lang w:val="uk-UA" w:eastAsia="ru-RU"/>
        </w:rPr>
        <w:t>ий</w:t>
      </w:r>
      <w:r w:rsidR="008C51CD" w:rsidRPr="00885B86">
        <w:rPr>
          <w:rFonts w:ascii="Times New Roman" w:hAnsi="Times New Roman"/>
          <w:sz w:val="28"/>
          <w:szCs w:val="28"/>
          <w:lang w:val="uk-UA" w:eastAsia="ru-RU"/>
        </w:rPr>
        <w:t xml:space="preserve"> бюджет</w:t>
      </w:r>
      <w:r w:rsidR="00522D16" w:rsidRPr="00885B86">
        <w:rPr>
          <w:rFonts w:ascii="Times New Roman" w:hAnsi="Times New Roman"/>
          <w:sz w:val="28"/>
          <w:szCs w:val="28"/>
          <w:lang w:val="uk-UA" w:eastAsia="ru-RU"/>
        </w:rPr>
        <w:t>.</w:t>
      </w:r>
    </w:p>
    <w:p w:rsidR="00522D16" w:rsidRPr="00885B86" w:rsidRDefault="00FD7140"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4.5</w:t>
      </w:r>
      <w:r w:rsidR="00522D16" w:rsidRPr="00885B86">
        <w:rPr>
          <w:rFonts w:ascii="Times New Roman" w:hAnsi="Times New Roman"/>
          <w:sz w:val="28"/>
          <w:szCs w:val="28"/>
          <w:lang w:val="uk-UA" w:eastAsia="ru-RU"/>
        </w:rPr>
        <w:t xml:space="preserve"> </w:t>
      </w:r>
      <w:r w:rsidR="008C51CD" w:rsidRPr="00885B86">
        <w:rPr>
          <w:rFonts w:ascii="Times New Roman" w:hAnsi="Times New Roman"/>
          <w:sz w:val="28"/>
          <w:szCs w:val="28"/>
          <w:lang w:val="uk-UA" w:eastAsia="ru-RU"/>
        </w:rPr>
        <w:t>Фінансово-економічний відділ</w:t>
      </w:r>
      <w:r w:rsidR="00522D16" w:rsidRPr="00885B86">
        <w:rPr>
          <w:rFonts w:ascii="Times New Roman" w:hAnsi="Times New Roman"/>
          <w:sz w:val="28"/>
          <w:szCs w:val="28"/>
          <w:lang w:val="uk-UA" w:eastAsia="ru-RU"/>
        </w:rPr>
        <w:t xml:space="preserve"> на основі інформації про результати аналізу бюджетних запитів та результати погоджувальних нарад і прийнятих </w:t>
      </w:r>
      <w:r w:rsidR="008C51CD" w:rsidRPr="00885B86">
        <w:rPr>
          <w:rFonts w:ascii="Times New Roman" w:hAnsi="Times New Roman"/>
          <w:sz w:val="28"/>
          <w:szCs w:val="28"/>
          <w:lang w:val="uk-UA" w:eastAsia="ru-RU"/>
        </w:rPr>
        <w:t xml:space="preserve">начальником фінансово-економічного відділу </w:t>
      </w:r>
      <w:r w:rsidR="00522D16" w:rsidRPr="00885B86">
        <w:rPr>
          <w:rFonts w:ascii="Times New Roman" w:hAnsi="Times New Roman"/>
          <w:sz w:val="28"/>
          <w:szCs w:val="28"/>
          <w:lang w:val="uk-UA" w:eastAsia="ru-RU"/>
        </w:rPr>
        <w:t xml:space="preserve">рішень формує проект </w:t>
      </w:r>
      <w:r w:rsidR="00611534" w:rsidRPr="00885B86">
        <w:rPr>
          <w:rFonts w:ascii="Times New Roman" w:hAnsi="Times New Roman"/>
          <w:sz w:val="28"/>
          <w:szCs w:val="28"/>
          <w:lang w:val="uk-UA" w:eastAsia="ru-RU"/>
        </w:rPr>
        <w:t>сільсь</w:t>
      </w:r>
      <w:r w:rsidRPr="00885B86">
        <w:rPr>
          <w:rFonts w:ascii="Times New Roman" w:hAnsi="Times New Roman"/>
          <w:sz w:val="28"/>
          <w:szCs w:val="28"/>
          <w:lang w:val="uk-UA" w:eastAsia="ru-RU"/>
        </w:rPr>
        <w:t>ко</w:t>
      </w:r>
      <w:r w:rsidR="00522D16" w:rsidRPr="00885B86">
        <w:rPr>
          <w:rFonts w:ascii="Times New Roman" w:hAnsi="Times New Roman"/>
          <w:sz w:val="28"/>
          <w:szCs w:val="28"/>
          <w:lang w:val="uk-UA" w:eastAsia="ru-RU"/>
        </w:rPr>
        <w:t xml:space="preserve">го бюджету і готує висновок з неузгоджених питань, що додається до проекту </w:t>
      </w:r>
      <w:r w:rsidRPr="00885B86">
        <w:rPr>
          <w:rFonts w:ascii="Times New Roman" w:hAnsi="Times New Roman"/>
          <w:sz w:val="28"/>
          <w:szCs w:val="28"/>
          <w:lang w:val="uk-UA" w:eastAsia="ru-RU"/>
        </w:rPr>
        <w:t>сільськ</w:t>
      </w:r>
      <w:r w:rsidR="00522D16" w:rsidRPr="00885B86">
        <w:rPr>
          <w:rFonts w:ascii="Times New Roman" w:hAnsi="Times New Roman"/>
          <w:sz w:val="28"/>
          <w:szCs w:val="28"/>
          <w:lang w:val="uk-UA" w:eastAsia="ru-RU"/>
        </w:rPr>
        <w:t xml:space="preserve">ого бюджету, який подається </w:t>
      </w:r>
      <w:r w:rsidRPr="00885B86">
        <w:rPr>
          <w:rFonts w:ascii="Times New Roman" w:hAnsi="Times New Roman"/>
          <w:sz w:val="28"/>
          <w:szCs w:val="28"/>
          <w:lang w:val="uk-UA" w:eastAsia="ru-RU"/>
        </w:rPr>
        <w:t>виконавчому комітету сільської ради</w:t>
      </w:r>
      <w:r w:rsidR="00522D16" w:rsidRPr="00885B86">
        <w:rPr>
          <w:rFonts w:ascii="Times New Roman" w:hAnsi="Times New Roman"/>
          <w:sz w:val="28"/>
          <w:szCs w:val="28"/>
          <w:lang w:val="uk-UA" w:eastAsia="ru-RU"/>
        </w:rPr>
        <w:t>.</w:t>
      </w:r>
    </w:p>
    <w:p w:rsidR="00B72851" w:rsidRDefault="00B72851"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4.6 Фінансово-економічний відділ формує проект рішення про сільський бюджет і готує висновок з неузгоджених питань, що додається до проекту рішення. Проект рішення подається для схвалення виконавчому комітету Піщанської сільської ради.</w:t>
      </w:r>
    </w:p>
    <w:p w:rsidR="00885B86" w:rsidRPr="00885B86" w:rsidRDefault="00885B86" w:rsidP="00BF1E28">
      <w:pPr>
        <w:spacing w:after="0" w:line="240" w:lineRule="auto"/>
        <w:ind w:firstLine="709"/>
        <w:jc w:val="both"/>
        <w:rPr>
          <w:rFonts w:ascii="Times New Roman" w:hAnsi="Times New Roman"/>
          <w:sz w:val="28"/>
          <w:szCs w:val="28"/>
          <w:lang w:val="uk-UA" w:eastAsia="ru-RU"/>
        </w:rPr>
      </w:pPr>
    </w:p>
    <w:p w:rsidR="00522D16" w:rsidRDefault="00522D16" w:rsidP="00BF1E28">
      <w:pPr>
        <w:spacing w:after="0" w:line="240" w:lineRule="auto"/>
        <w:ind w:firstLine="709"/>
        <w:jc w:val="center"/>
        <w:rPr>
          <w:rFonts w:ascii="Times New Roman" w:hAnsi="Times New Roman"/>
          <w:b/>
          <w:sz w:val="28"/>
          <w:szCs w:val="28"/>
          <w:lang w:val="uk-UA" w:eastAsia="ru-RU"/>
        </w:rPr>
      </w:pPr>
      <w:r w:rsidRPr="00885B86">
        <w:rPr>
          <w:rFonts w:ascii="Times New Roman" w:hAnsi="Times New Roman"/>
          <w:b/>
          <w:sz w:val="28"/>
          <w:szCs w:val="28"/>
          <w:lang w:val="uk-UA" w:eastAsia="ru-RU"/>
        </w:rPr>
        <w:t>V. Порядок заповнення Форми БЗ-1</w:t>
      </w:r>
    </w:p>
    <w:p w:rsidR="00885B86" w:rsidRPr="00885B86" w:rsidRDefault="00885B86" w:rsidP="00BF1E28">
      <w:pPr>
        <w:spacing w:after="0" w:line="240" w:lineRule="auto"/>
        <w:ind w:firstLine="709"/>
        <w:jc w:val="center"/>
        <w:rPr>
          <w:rFonts w:ascii="Times New Roman" w:hAnsi="Times New Roman"/>
          <w:b/>
          <w:sz w:val="28"/>
          <w:szCs w:val="28"/>
          <w:lang w:val="uk-UA" w:eastAsia="ru-RU"/>
        </w:rPr>
      </w:pPr>
    </w:p>
    <w:p w:rsidR="00522D16" w:rsidRPr="00885B86" w:rsidRDefault="00FD7140"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5.</w:t>
      </w:r>
      <w:r w:rsidR="00522D16" w:rsidRPr="00885B86">
        <w:rPr>
          <w:rFonts w:ascii="Times New Roman" w:hAnsi="Times New Roman"/>
          <w:sz w:val="28"/>
          <w:szCs w:val="28"/>
          <w:lang w:val="uk-UA" w:eastAsia="ru-RU"/>
        </w:rPr>
        <w:t>1</w:t>
      </w:r>
      <w:r w:rsidRPr="00885B86">
        <w:rPr>
          <w:rFonts w:ascii="Times New Roman" w:hAnsi="Times New Roman"/>
          <w:sz w:val="28"/>
          <w:szCs w:val="28"/>
          <w:lang w:val="uk-UA" w:eastAsia="ru-RU"/>
        </w:rPr>
        <w:t xml:space="preserve"> </w:t>
      </w:r>
      <w:r w:rsidR="00522D16" w:rsidRPr="00885B86">
        <w:rPr>
          <w:rFonts w:ascii="Times New Roman" w:hAnsi="Times New Roman"/>
          <w:sz w:val="28"/>
          <w:szCs w:val="28"/>
          <w:lang w:val="uk-UA" w:eastAsia="ru-RU"/>
        </w:rPr>
        <w:t xml:space="preserve">Форма БЗ-1 призначена для наведення інформації про досягнення цілей державної політики у сферах діяльності, формування та/або реалізацію якої забезпечує головний розпорядник (далі - цілі державної політики), за рахунок коштів загального та спеціального фондів у межах граничних показників, доведених </w:t>
      </w:r>
      <w:r w:rsidRPr="00885B86">
        <w:rPr>
          <w:rFonts w:ascii="Times New Roman" w:hAnsi="Times New Roman"/>
          <w:sz w:val="28"/>
          <w:szCs w:val="28"/>
          <w:lang w:val="uk-UA" w:eastAsia="ru-RU"/>
        </w:rPr>
        <w:t>фінансово-економічним відділом</w:t>
      </w:r>
      <w:r w:rsidR="00522D16" w:rsidRPr="00885B86">
        <w:rPr>
          <w:rFonts w:ascii="Times New Roman" w:hAnsi="Times New Roman"/>
          <w:sz w:val="28"/>
          <w:szCs w:val="28"/>
          <w:lang w:val="uk-UA" w:eastAsia="ru-RU"/>
        </w:rPr>
        <w:t xml:space="preserve"> та уточнених головним розпорядником в частині спеціального фонду відповідно до пункту </w:t>
      </w:r>
      <w:r w:rsidRPr="00885B86">
        <w:rPr>
          <w:rFonts w:ascii="Times New Roman" w:hAnsi="Times New Roman"/>
          <w:sz w:val="28"/>
          <w:szCs w:val="28"/>
          <w:lang w:val="uk-UA" w:eastAsia="ru-RU"/>
        </w:rPr>
        <w:t>3.</w:t>
      </w:r>
      <w:r w:rsidR="00522D16" w:rsidRPr="00885B86">
        <w:rPr>
          <w:rFonts w:ascii="Times New Roman" w:hAnsi="Times New Roman"/>
          <w:sz w:val="28"/>
          <w:szCs w:val="28"/>
          <w:lang w:val="uk-UA" w:eastAsia="ru-RU"/>
        </w:rPr>
        <w:t xml:space="preserve">1 </w:t>
      </w:r>
      <w:r w:rsidRPr="00885B86">
        <w:rPr>
          <w:rFonts w:ascii="Times New Roman" w:hAnsi="Times New Roman"/>
          <w:sz w:val="28"/>
          <w:szCs w:val="28"/>
          <w:lang w:val="uk-UA" w:eastAsia="ru-RU"/>
        </w:rPr>
        <w:t xml:space="preserve">                     </w:t>
      </w:r>
      <w:r w:rsidR="00522D16" w:rsidRPr="00885B86">
        <w:rPr>
          <w:rFonts w:ascii="Times New Roman" w:hAnsi="Times New Roman"/>
          <w:sz w:val="28"/>
          <w:szCs w:val="28"/>
          <w:lang w:val="uk-UA" w:eastAsia="ru-RU"/>
        </w:rPr>
        <w:t>розділу III цієї Інструкції.</w:t>
      </w:r>
    </w:p>
    <w:p w:rsidR="00B72851" w:rsidRPr="00885B86" w:rsidRDefault="00B72851" w:rsidP="00BF1E28">
      <w:pPr>
        <w:spacing w:after="0" w:line="240" w:lineRule="auto"/>
        <w:ind w:firstLine="709"/>
        <w:jc w:val="both"/>
        <w:rPr>
          <w:rFonts w:ascii="Times New Roman" w:hAnsi="Times New Roman"/>
          <w:sz w:val="28"/>
          <w:szCs w:val="28"/>
          <w:lang w:val="uk-UA" w:eastAsia="ru-RU"/>
        </w:rPr>
      </w:pPr>
    </w:p>
    <w:p w:rsidR="00522D16" w:rsidRPr="00885B86" w:rsidRDefault="00FD7140"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5.2</w:t>
      </w:r>
      <w:r w:rsidR="00522D16" w:rsidRPr="00885B86">
        <w:rPr>
          <w:rFonts w:ascii="Times New Roman" w:hAnsi="Times New Roman"/>
          <w:sz w:val="28"/>
          <w:szCs w:val="28"/>
          <w:lang w:val="uk-UA" w:eastAsia="ru-RU"/>
        </w:rPr>
        <w:t xml:space="preserve"> У Форму БЗ-1 включаються цілі державної політики та показники їх досягнення (далі - показники досягнення цілей), а також розподіл видатків та надання кредитів за бюджетними програмами.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Інформація у Формі БЗ-1 наводиться з урахуванням положень та показників, визначених на відповідні бюджетні періоди </w:t>
      </w:r>
      <w:r w:rsidR="00B72851" w:rsidRPr="00885B86">
        <w:rPr>
          <w:rFonts w:ascii="Times New Roman" w:hAnsi="Times New Roman"/>
          <w:sz w:val="28"/>
          <w:szCs w:val="28"/>
          <w:lang w:val="uk-UA" w:eastAsia="ru-RU"/>
        </w:rPr>
        <w:t>у прогнозі сільського бюджету</w:t>
      </w:r>
      <w:r w:rsidRPr="00885B86">
        <w:rPr>
          <w:rFonts w:ascii="Times New Roman" w:hAnsi="Times New Roman"/>
          <w:sz w:val="28"/>
          <w:szCs w:val="28"/>
          <w:lang w:val="uk-UA" w:eastAsia="ru-RU"/>
        </w:rPr>
        <w:t>.</w:t>
      </w:r>
    </w:p>
    <w:p w:rsidR="00B72851" w:rsidRPr="00885B86" w:rsidRDefault="00B72851" w:rsidP="00BF1E28">
      <w:pPr>
        <w:spacing w:after="0" w:line="240" w:lineRule="auto"/>
        <w:ind w:firstLine="709"/>
        <w:jc w:val="both"/>
        <w:rPr>
          <w:rFonts w:ascii="Times New Roman" w:hAnsi="Times New Roman"/>
          <w:sz w:val="28"/>
          <w:szCs w:val="28"/>
          <w:lang w:val="uk-UA" w:eastAsia="ru-RU"/>
        </w:rPr>
      </w:pPr>
    </w:p>
    <w:p w:rsidR="00522D16" w:rsidRPr="00885B86" w:rsidRDefault="0040638D"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lastRenderedPageBreak/>
        <w:t>5.</w:t>
      </w:r>
      <w:r w:rsidR="00522D16" w:rsidRPr="00885B86">
        <w:rPr>
          <w:rFonts w:ascii="Times New Roman" w:hAnsi="Times New Roman"/>
          <w:sz w:val="28"/>
          <w:szCs w:val="28"/>
          <w:lang w:val="uk-UA" w:eastAsia="ru-RU"/>
        </w:rPr>
        <w:t>3 У пункті 1 Форми БЗ-1 зазначаються код відомчої класифікації видатків та кредитування бюджету та найменування головного розпорядника.</w:t>
      </w:r>
    </w:p>
    <w:p w:rsidR="00B72851" w:rsidRPr="00885B86" w:rsidRDefault="00B72851" w:rsidP="00BF1E28">
      <w:pPr>
        <w:spacing w:after="0" w:line="240" w:lineRule="auto"/>
        <w:ind w:firstLine="709"/>
        <w:jc w:val="both"/>
        <w:rPr>
          <w:rFonts w:ascii="Times New Roman" w:hAnsi="Times New Roman"/>
          <w:sz w:val="28"/>
          <w:szCs w:val="28"/>
          <w:lang w:val="uk-UA" w:eastAsia="ru-RU"/>
        </w:rPr>
      </w:pPr>
    </w:p>
    <w:p w:rsidR="00522D16" w:rsidRPr="00885B86" w:rsidRDefault="0040638D"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5.</w:t>
      </w:r>
      <w:r w:rsidR="00522D16" w:rsidRPr="00885B86">
        <w:rPr>
          <w:rFonts w:ascii="Times New Roman" w:hAnsi="Times New Roman"/>
          <w:sz w:val="28"/>
          <w:szCs w:val="28"/>
          <w:lang w:val="uk-UA" w:eastAsia="ru-RU"/>
        </w:rPr>
        <w:t>4 У пункті 2 Форми БЗ-1 зазначаються цілі державної політики та показники їх досягнення за рахунок коштів загального і спеціального фондів разом:</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2 - фактичні за результатами попереднього бюджетного періоду;</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3 - планові на поточний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графах 4-6 - планові на середньостроковий період.</w:t>
      </w:r>
    </w:p>
    <w:p w:rsidR="00B72851" w:rsidRPr="00885B86" w:rsidRDefault="00B72851" w:rsidP="00BF1E28">
      <w:pPr>
        <w:spacing w:after="0" w:line="240" w:lineRule="auto"/>
        <w:ind w:firstLine="709"/>
        <w:jc w:val="both"/>
        <w:rPr>
          <w:rFonts w:ascii="Times New Roman" w:hAnsi="Times New Roman"/>
          <w:sz w:val="28"/>
          <w:szCs w:val="28"/>
          <w:lang w:val="uk-UA" w:eastAsia="ru-RU"/>
        </w:rPr>
      </w:pP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5.</w:t>
      </w:r>
      <w:r w:rsidR="0040638D" w:rsidRPr="00885B86">
        <w:rPr>
          <w:rFonts w:ascii="Times New Roman" w:hAnsi="Times New Roman"/>
          <w:sz w:val="28"/>
          <w:szCs w:val="28"/>
          <w:lang w:val="uk-UA" w:eastAsia="ru-RU"/>
        </w:rPr>
        <w:t>5</w:t>
      </w:r>
      <w:r w:rsidRPr="00885B86">
        <w:rPr>
          <w:rFonts w:ascii="Times New Roman" w:hAnsi="Times New Roman"/>
          <w:sz w:val="28"/>
          <w:szCs w:val="28"/>
          <w:lang w:val="uk-UA" w:eastAsia="ru-RU"/>
        </w:rPr>
        <w:t xml:space="preserve"> У пункті 3 Форми БЗ-1 наводиться інформація щодо видатків та надання кредитів за усіма бюджетними програмами, що виконувалися у попередньому бюджетному періоді, виконуються у поточному бюджетному періоді і плануються на середньостроковий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3.1 зазначаються показники видатків/надання кредитів за відповідальними виконавцями бюджетних програм та бюджетними програмами: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1 - номер цілі державної політики відповідно до пункту 2 цієї Форми;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графах 2, 3 - код та найменування бюджетної програми;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4 - касові видатки/надання кредитів відповідно до звіту за попередній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5 - видатки/надання кредитів за бюджетними програмами відповідно до плану на поточний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у графах 6-8 - видатки/надання кредитів за бюджетними програмами на середньостроковий період (розподіл головним розпорядником граничних показників, доведених </w:t>
      </w:r>
      <w:r w:rsidR="00FD7140" w:rsidRPr="00885B86">
        <w:rPr>
          <w:rFonts w:ascii="Times New Roman" w:hAnsi="Times New Roman"/>
          <w:sz w:val="28"/>
          <w:szCs w:val="28"/>
          <w:lang w:val="uk-UA" w:eastAsia="ru-RU"/>
        </w:rPr>
        <w:t>фінансово-економічним відділом</w:t>
      </w:r>
      <w:r w:rsidRPr="00885B86">
        <w:rPr>
          <w:rFonts w:ascii="Times New Roman" w:hAnsi="Times New Roman"/>
          <w:sz w:val="28"/>
          <w:szCs w:val="28"/>
          <w:lang w:val="uk-UA" w:eastAsia="ru-RU"/>
        </w:rPr>
        <w:t>, за бюджетними програмами).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разі зміни назви бюджетної програми за відповідним кодом програмної класифікації видатків та кредитування бюджету наводиться назва у редакції, що передбачається на середньостроковий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3.2 наводяться пояснення щодо запропонованих головним розпорядником основних змін у структурі видатків та надання кредитів за бюджетними програмами на плановий бюджетний період порівняно із поточним та попереднім бюджетними періодами та інформація щодо впливу цих змін на досягнення цілей державної політики.</w:t>
      </w:r>
    </w:p>
    <w:p w:rsidR="00B72851" w:rsidRPr="00885B86" w:rsidRDefault="00B72851" w:rsidP="00BF1E28">
      <w:pPr>
        <w:spacing w:after="0" w:line="240" w:lineRule="auto"/>
        <w:ind w:firstLine="709"/>
        <w:jc w:val="both"/>
        <w:rPr>
          <w:rFonts w:ascii="Times New Roman" w:hAnsi="Times New Roman"/>
          <w:sz w:val="28"/>
          <w:szCs w:val="28"/>
          <w:lang w:val="uk-UA" w:eastAsia="ru-RU"/>
        </w:rPr>
      </w:pPr>
    </w:p>
    <w:p w:rsidR="00522D16" w:rsidRDefault="00522D16" w:rsidP="00BF1E28">
      <w:pPr>
        <w:spacing w:after="0" w:line="240" w:lineRule="auto"/>
        <w:ind w:firstLine="709"/>
        <w:jc w:val="center"/>
        <w:rPr>
          <w:rFonts w:ascii="Times New Roman" w:hAnsi="Times New Roman"/>
          <w:b/>
          <w:sz w:val="28"/>
          <w:szCs w:val="28"/>
          <w:lang w:val="uk-UA" w:eastAsia="ru-RU"/>
        </w:rPr>
      </w:pPr>
      <w:r w:rsidRPr="00885B86">
        <w:rPr>
          <w:rFonts w:ascii="Times New Roman" w:hAnsi="Times New Roman"/>
          <w:b/>
          <w:sz w:val="28"/>
          <w:szCs w:val="28"/>
          <w:lang w:val="uk-UA" w:eastAsia="ru-RU"/>
        </w:rPr>
        <w:t>VI. Порядок заповнення Форми БЗ-2</w:t>
      </w:r>
    </w:p>
    <w:p w:rsidR="00885B86" w:rsidRPr="00885B86" w:rsidRDefault="00885B86" w:rsidP="00BF1E28">
      <w:pPr>
        <w:spacing w:after="0" w:line="240" w:lineRule="auto"/>
        <w:ind w:firstLine="709"/>
        <w:jc w:val="center"/>
        <w:rPr>
          <w:rFonts w:ascii="Times New Roman" w:hAnsi="Times New Roman"/>
          <w:b/>
          <w:sz w:val="28"/>
          <w:szCs w:val="28"/>
          <w:lang w:val="uk-UA" w:eastAsia="ru-RU"/>
        </w:rPr>
      </w:pPr>
    </w:p>
    <w:p w:rsidR="00522D16" w:rsidRPr="00885B86" w:rsidRDefault="0040638D"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1 Форма БЗ-2 призначена для наведення детальної інформації про характеристики бюджетних програм, що пропонуються до виконання у середньостроковому періоді.</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Форма БЗ-2 заповнюється за кожною бюджетною програмою окремо.</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Інформація, що наводиться у Формі БЗ-2, має узгоджуватися з інформацією, наведеною у Формі БЗ-1.</w:t>
      </w:r>
    </w:p>
    <w:p w:rsidR="001116DE" w:rsidRPr="00885B86" w:rsidRDefault="001116DE" w:rsidP="00BF1E28">
      <w:pPr>
        <w:spacing w:after="0" w:line="240" w:lineRule="auto"/>
        <w:ind w:firstLine="709"/>
        <w:jc w:val="both"/>
        <w:rPr>
          <w:rFonts w:ascii="Times New Roman" w:hAnsi="Times New Roman"/>
          <w:sz w:val="28"/>
          <w:szCs w:val="28"/>
          <w:lang w:val="uk-UA" w:eastAsia="ru-RU"/>
        </w:rPr>
      </w:pPr>
    </w:p>
    <w:p w:rsidR="00522D16" w:rsidRPr="00885B86" w:rsidRDefault="0040638D"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 xml:space="preserve">2 Інформація у Формі БЗ-2 формується з урахуванням пропозицій, поданих головним розпорядником </w:t>
      </w:r>
      <w:r w:rsidRPr="00885B86">
        <w:rPr>
          <w:rFonts w:ascii="Times New Roman" w:hAnsi="Times New Roman"/>
          <w:sz w:val="28"/>
          <w:szCs w:val="28"/>
          <w:lang w:val="uk-UA" w:eastAsia="ru-RU"/>
        </w:rPr>
        <w:t>фінансово-економічному відділу</w:t>
      </w:r>
      <w:r w:rsidR="00522D16" w:rsidRPr="00885B86">
        <w:rPr>
          <w:rFonts w:ascii="Times New Roman" w:hAnsi="Times New Roman"/>
          <w:sz w:val="28"/>
          <w:szCs w:val="28"/>
          <w:lang w:val="uk-UA" w:eastAsia="ru-RU"/>
        </w:rPr>
        <w:t xml:space="preserve"> під час складання </w:t>
      </w:r>
      <w:r w:rsidR="00B72851" w:rsidRPr="00885B86">
        <w:rPr>
          <w:rFonts w:ascii="Times New Roman" w:hAnsi="Times New Roman"/>
          <w:sz w:val="28"/>
          <w:szCs w:val="28"/>
          <w:lang w:val="uk-UA" w:eastAsia="ru-RU"/>
        </w:rPr>
        <w:t>прогнозу сільського бюджету</w:t>
      </w:r>
      <w:r w:rsidR="00522D16" w:rsidRPr="00885B86">
        <w:rPr>
          <w:rFonts w:ascii="Times New Roman" w:hAnsi="Times New Roman"/>
          <w:sz w:val="28"/>
          <w:szCs w:val="28"/>
          <w:lang w:val="uk-UA" w:eastAsia="ru-RU"/>
        </w:rPr>
        <w:t>.</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Характеристики бюджетної програми, що наводяться у Формі БЗ-2, повинні мати зв’язок з цілями державної політики та показниками їх досягнення, наведеними у пункті 2 Форми БЗ-1.</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Мета, завдання бюджетної програми, напрями використання бюджетних коштів визначаються відповідно до Правил складання паспортів бюджетних програм та звітів про їх виконання, затверджених наказом Міністерства фінансів України від 29 грудня 2002 року № 1098, зареєстрованих в Міністерстві юстиції України 21 січня 2003 року за № 47/7368 (у редакції наказу Міністерства фінансів України від 14 січня 2008 року № 19).</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Результативні показники бюджетних програм визначаються відповідно до Загальних вимог до визначення результативних показників бюджетних програм, затверджених наказом Міністерства фінансів України від 10 грудня 2010 року </w:t>
      </w:r>
      <w:r w:rsidR="0040638D"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 1536, зареєстрованих в Міністерстві юстиції України 27 грудня 2010 року за № 1353/18648 (у редакції наказу Міністерства фінансів України від 15 червня 2015 року № 553).</w:t>
      </w:r>
    </w:p>
    <w:p w:rsidR="001116DE" w:rsidRPr="00885B86" w:rsidRDefault="001116DE" w:rsidP="00BF1E28">
      <w:pPr>
        <w:spacing w:after="0" w:line="240" w:lineRule="auto"/>
        <w:ind w:firstLine="709"/>
        <w:jc w:val="both"/>
        <w:rPr>
          <w:rFonts w:ascii="Times New Roman" w:hAnsi="Times New Roman"/>
          <w:sz w:val="28"/>
          <w:szCs w:val="28"/>
          <w:lang w:val="uk-UA" w:eastAsia="ru-RU"/>
        </w:rPr>
      </w:pPr>
    </w:p>
    <w:p w:rsidR="00522D16" w:rsidRPr="00885B86" w:rsidRDefault="0040638D"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3 У пункті 1 Форми БЗ-2 зазначається найменування відповідального виконавця бюджетної програми.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пункті 2 Форми БЗ-2 зазначаються код та найменування бюджетної програми, код функціональної класифікації видатків та кредитування бюджету. За однією бюджетною програмою передбачаються або видатки, або надання кредитів, про що ставиться відповідна позначка.</w:t>
      </w:r>
    </w:p>
    <w:p w:rsidR="001116DE" w:rsidRPr="00885B86" w:rsidRDefault="001116DE" w:rsidP="00BF1E28">
      <w:pPr>
        <w:spacing w:after="0" w:line="240" w:lineRule="auto"/>
        <w:ind w:firstLine="709"/>
        <w:jc w:val="both"/>
        <w:rPr>
          <w:rFonts w:ascii="Times New Roman" w:hAnsi="Times New Roman"/>
          <w:sz w:val="28"/>
          <w:szCs w:val="28"/>
          <w:lang w:val="uk-UA" w:eastAsia="ru-RU"/>
        </w:rPr>
      </w:pPr>
    </w:p>
    <w:p w:rsidR="00522D16" w:rsidRPr="00885B86" w:rsidRDefault="0040638D"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4 У пункті 3 Форми БЗ-2 зазначаються ціль/цілі державної політики, на досягнення якої спрямована бюджетна програма, мета та завдання бюджетної програми: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3.1 - ціль/цілі державної політики, на досягнення якої спрямована бюджетна програма;</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3.2 - мета бюджетної програми;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3.3 - завдання бюджетної програми.</w:t>
      </w:r>
    </w:p>
    <w:p w:rsidR="001116DE" w:rsidRPr="00885B86" w:rsidRDefault="001116DE" w:rsidP="00BF1E28">
      <w:pPr>
        <w:spacing w:after="0" w:line="240" w:lineRule="auto"/>
        <w:ind w:firstLine="709"/>
        <w:jc w:val="both"/>
        <w:rPr>
          <w:rFonts w:ascii="Times New Roman" w:hAnsi="Times New Roman"/>
          <w:sz w:val="28"/>
          <w:szCs w:val="28"/>
          <w:lang w:val="uk-UA" w:eastAsia="ru-RU"/>
        </w:rPr>
      </w:pPr>
    </w:p>
    <w:p w:rsidR="00522D16" w:rsidRPr="00885B86" w:rsidRDefault="0040638D"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 xml:space="preserve">5 У пункті 4 Форми БЗ-2 зазначаються усі надходження </w:t>
      </w:r>
      <w:r w:rsidRPr="00885B86">
        <w:rPr>
          <w:rFonts w:ascii="Times New Roman" w:hAnsi="Times New Roman"/>
          <w:sz w:val="28"/>
          <w:szCs w:val="28"/>
          <w:lang w:val="uk-UA" w:eastAsia="ru-RU"/>
        </w:rPr>
        <w:t>сільськ</w:t>
      </w:r>
      <w:r w:rsidR="00522D16" w:rsidRPr="00885B86">
        <w:rPr>
          <w:rFonts w:ascii="Times New Roman" w:hAnsi="Times New Roman"/>
          <w:sz w:val="28"/>
          <w:szCs w:val="28"/>
          <w:lang w:val="uk-UA" w:eastAsia="ru-RU"/>
        </w:rPr>
        <w:t>ого бюджету для виконання бюджетної програми.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пункті 4.1 цієї Форми зазначаються обсяги надходжень загального і спеціального фондів, а також обсяги за видами надходжень спеціального фонду:</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3 - відповідно до звіту за попередній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4 - відповідно до плану на поточний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у графах 5-7 - доведені </w:t>
      </w:r>
      <w:r w:rsidR="0040638D" w:rsidRPr="00885B86">
        <w:rPr>
          <w:rFonts w:ascii="Times New Roman" w:hAnsi="Times New Roman"/>
          <w:sz w:val="28"/>
          <w:szCs w:val="28"/>
          <w:lang w:val="uk-UA" w:eastAsia="ru-RU"/>
        </w:rPr>
        <w:t>фінансово-економічним відділом</w:t>
      </w:r>
      <w:r w:rsidRPr="00885B86">
        <w:rPr>
          <w:rFonts w:ascii="Times New Roman" w:hAnsi="Times New Roman"/>
          <w:sz w:val="28"/>
          <w:szCs w:val="28"/>
          <w:lang w:val="uk-UA" w:eastAsia="ru-RU"/>
        </w:rPr>
        <w:t xml:space="preserve"> на середньостроковий період та/або розраховані відповідно до положень цього пункту та пункту </w:t>
      </w:r>
      <w:r w:rsidR="0040638D" w:rsidRPr="00885B86">
        <w:rPr>
          <w:rFonts w:ascii="Times New Roman" w:hAnsi="Times New Roman"/>
          <w:sz w:val="28"/>
          <w:szCs w:val="28"/>
          <w:lang w:val="uk-UA" w:eastAsia="ru-RU"/>
        </w:rPr>
        <w:t>3.</w:t>
      </w:r>
      <w:r w:rsidRPr="00885B86">
        <w:rPr>
          <w:rFonts w:ascii="Times New Roman" w:hAnsi="Times New Roman"/>
          <w:sz w:val="28"/>
          <w:szCs w:val="28"/>
          <w:lang w:val="uk-UA" w:eastAsia="ru-RU"/>
        </w:rPr>
        <w:t>1 розділу III цієї Інструкції.</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lastRenderedPageBreak/>
        <w:t>Доходи та фінансування спеціального фонду наводяться за класифікацією доходів бюджету та класифікацією фінансування бюджету за типом боргового зобов’язання, повернення кредитів до спеціального фонду - за програмною класифікацією видатків та кредитування державного бюджету у розрізі кодів класифікації кредитування бюджету (4120, 4220).</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Під час заповнення пункту 4 Форми БЗ-2 в частині власних надходжень бюджетних установ головний розпорядник керується частиною четвертою статті 13 Бюджетного кодексу України. Власні надходження бюджетних установ визначаються головним розпорядником за наявності підстави, про яку обов’язково робиться посилання під час заповнення підпункту 4.2 цієї Форми.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Повернення кредитів до бюджету відображаються зі знаком </w:t>
      </w:r>
      <w:r w:rsidR="001116DE" w:rsidRPr="00885B86">
        <w:rPr>
          <w:rFonts w:ascii="Times New Roman" w:hAnsi="Times New Roman"/>
          <w:sz w:val="28"/>
          <w:szCs w:val="28"/>
          <w:lang w:val="en-US" w:eastAsia="ru-RU"/>
        </w:rPr>
        <w:t>“</w:t>
      </w:r>
      <w:r w:rsidRPr="00885B86">
        <w:rPr>
          <w:rFonts w:ascii="Times New Roman" w:hAnsi="Times New Roman"/>
          <w:sz w:val="28"/>
          <w:szCs w:val="28"/>
          <w:lang w:val="uk-UA" w:eastAsia="ru-RU"/>
        </w:rPr>
        <w:t>-</w:t>
      </w:r>
      <w:r w:rsidR="001116DE" w:rsidRPr="00885B86">
        <w:rPr>
          <w:rFonts w:ascii="Times New Roman" w:hAnsi="Times New Roman"/>
          <w:sz w:val="28"/>
          <w:szCs w:val="28"/>
          <w:lang w:val="en-US" w:eastAsia="ru-RU"/>
        </w:rPr>
        <w:t>“</w:t>
      </w:r>
      <w:r w:rsidRPr="00885B86">
        <w:rPr>
          <w:rFonts w:ascii="Times New Roman" w:hAnsi="Times New Roman"/>
          <w:sz w:val="28"/>
          <w:szCs w:val="28"/>
          <w:lang w:val="uk-UA" w:eastAsia="ru-RU"/>
        </w:rPr>
        <w:t>.</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Якщо за бюджетною програмою надходження за спеціальним фондом плануються на середньостроковий період, про це ставиться відповідна позначка у підпункті 4.2 і наводяться:</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нормативно-правові акти з посиланням на конкретні статті (пункти), якими надано повноваження на отримання надходжень спеціального фонду;</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основні підходи до розрахунку власних надходжень бюджетних установ, інших надходжень спеціального фонду на середньостроковий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пояснення щодо зміни показників на плановий бюджетний період порівняно з відповідними показниками на поточний та попередній бюджетні періоди.</w:t>
      </w:r>
    </w:p>
    <w:p w:rsidR="001116DE" w:rsidRPr="00885B86" w:rsidRDefault="001116DE" w:rsidP="00BF1E28">
      <w:pPr>
        <w:spacing w:after="0" w:line="240" w:lineRule="auto"/>
        <w:ind w:firstLine="709"/>
        <w:jc w:val="both"/>
        <w:rPr>
          <w:rFonts w:ascii="Times New Roman" w:hAnsi="Times New Roman"/>
          <w:sz w:val="28"/>
          <w:szCs w:val="28"/>
          <w:lang w:val="uk-UA" w:eastAsia="ru-RU"/>
        </w:rPr>
      </w:pP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40638D" w:rsidRPr="00885B86">
        <w:rPr>
          <w:rFonts w:ascii="Times New Roman" w:hAnsi="Times New Roman"/>
          <w:sz w:val="28"/>
          <w:szCs w:val="28"/>
          <w:lang w:val="uk-UA" w:eastAsia="ru-RU"/>
        </w:rPr>
        <w:t>6</w:t>
      </w:r>
      <w:r w:rsidRPr="00885B86">
        <w:rPr>
          <w:rFonts w:ascii="Times New Roman" w:hAnsi="Times New Roman"/>
          <w:sz w:val="28"/>
          <w:szCs w:val="28"/>
          <w:lang w:val="uk-UA" w:eastAsia="ru-RU"/>
        </w:rPr>
        <w:t xml:space="preserve"> У пункті 5 Форми БЗ-2 зазначаються видатки/надання кредитів у розрізі економічної класифікації видатків бюджету (2110, 2120, 2210, 2220, 2230, 2240, 2250, 2260, 2270, 2281, 2282, 2400, 2610, 2620, 2630, 2700, 2800, 3110, 3120, 3130, 3140, 3150, 3160, 3210, 3220, 3230, 3240, 9000) / класифікації кредитування бюджету (4110, 4210).</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5.1 цієї Форми: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3 - касові видатки/надання кредитів відповідно до звіту за попередній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4 - видатки/надання кредитів відповідно до плану на поточний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графах 5-7 - розраховані видатки/надання кредитів на середньостроковий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5.2 цієї Форми наводяться пояснення щодо основних змін, що пропонуються у структурі видатків/наданих кредитів за кодами економічної класифікації видатків/класифікації кредитування бюджету на плановий бюджетний період порівняно з поточним та попереднім бюджетними періодами, та впливу цих змін на результативні показники бюджетної програми, досягнення мети, виконання завдань бюджетної програми.</w:t>
      </w:r>
    </w:p>
    <w:p w:rsidR="001116DE" w:rsidRPr="00885B86" w:rsidRDefault="001116DE" w:rsidP="00BF1E28">
      <w:pPr>
        <w:spacing w:after="0" w:line="240" w:lineRule="auto"/>
        <w:ind w:firstLine="709"/>
        <w:jc w:val="both"/>
        <w:rPr>
          <w:rFonts w:ascii="Times New Roman" w:hAnsi="Times New Roman"/>
          <w:sz w:val="28"/>
          <w:szCs w:val="28"/>
          <w:lang w:val="uk-UA" w:eastAsia="ru-RU"/>
        </w:rPr>
      </w:pPr>
    </w:p>
    <w:p w:rsidR="00522D16" w:rsidRPr="00885B86" w:rsidRDefault="00E32F97"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7 У пункті 6 Форми БЗ-2 зазначаються видатки/надання кредитів за напрямами використання бюджетних коштів та пояснення щодо їх змін.</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6.1 цієї Форми: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lastRenderedPageBreak/>
        <w:t>у графі 3 - касові видатки/надання кредитів, визначені з урахуванням звіту за попередній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4 - видатки/надання кредитів відповідно до плану на поточний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графах 5-7 - розраховані видатки/надання кредитів на середньостроковий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6.2 наводяться:</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пояснення щодо основних змін, що пропонуються у структурі видатків / наданих кредитів за напрямами використання бюджетних коштів на плановий бюджетний період порівняно з поточним та попереднім бюджетними періодами, та впливу цих змін на результативні показники бюджетної програми, досягнення мети, виконання завдань бюджетної програми;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інформація про потребу у розробленні для реалізації бюджетної програми порядку використання коштів </w:t>
      </w:r>
      <w:r w:rsidR="001116DE" w:rsidRPr="00885B86">
        <w:rPr>
          <w:rFonts w:ascii="Times New Roman" w:hAnsi="Times New Roman"/>
          <w:sz w:val="28"/>
          <w:szCs w:val="28"/>
          <w:lang w:val="uk-UA" w:eastAsia="ru-RU"/>
        </w:rPr>
        <w:t>сільського</w:t>
      </w:r>
      <w:r w:rsidRPr="00885B86">
        <w:rPr>
          <w:rFonts w:ascii="Times New Roman" w:hAnsi="Times New Roman"/>
          <w:sz w:val="28"/>
          <w:szCs w:val="28"/>
          <w:lang w:val="uk-UA" w:eastAsia="ru-RU"/>
        </w:rPr>
        <w:t xml:space="preserve"> бюджету або внесенні змін до раніше затвердженого.</w:t>
      </w:r>
    </w:p>
    <w:p w:rsidR="001116DE" w:rsidRPr="00885B86" w:rsidRDefault="001116DE" w:rsidP="00BF1E28">
      <w:pPr>
        <w:spacing w:after="0" w:line="240" w:lineRule="auto"/>
        <w:ind w:firstLine="709"/>
        <w:jc w:val="both"/>
        <w:rPr>
          <w:rFonts w:ascii="Times New Roman" w:hAnsi="Times New Roman"/>
          <w:sz w:val="28"/>
          <w:szCs w:val="28"/>
          <w:lang w:val="uk-UA" w:eastAsia="ru-RU"/>
        </w:rPr>
      </w:pPr>
    </w:p>
    <w:p w:rsidR="00522D16" w:rsidRPr="00885B86" w:rsidRDefault="00E32F97"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8 У пункті 7 Форми БЗ-2 наводяться результативні показники бюджетної програми, досягнені та яких планується досягти за рахунок коштів загального і спеціального фондів разом, за відповідними групами.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7.1 цієї Форми результативні показники: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4 - фактичні за попередній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графі 5 - планові на поточний бюджетний період. Для бюджетних програм, за якими складаються паспорти,- затверджені паспортом бюджетної програми на поточний рік;</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графах 6-8 - планові на середньостроковий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7.2 наводяться пояснення щодо динаміки основних результативних показників та досягнення мети, виконання завдань бюджетної програми у середньостроковому періоді.</w:t>
      </w:r>
    </w:p>
    <w:p w:rsidR="001116DE" w:rsidRPr="00885B86" w:rsidRDefault="001116DE" w:rsidP="00BF1E28">
      <w:pPr>
        <w:spacing w:after="0" w:line="240" w:lineRule="auto"/>
        <w:ind w:firstLine="709"/>
        <w:jc w:val="both"/>
        <w:rPr>
          <w:rFonts w:ascii="Times New Roman" w:hAnsi="Times New Roman"/>
          <w:sz w:val="28"/>
          <w:szCs w:val="28"/>
          <w:lang w:val="uk-UA" w:eastAsia="ru-RU"/>
        </w:rPr>
      </w:pPr>
    </w:p>
    <w:p w:rsidR="00522D16" w:rsidRPr="00885B86" w:rsidRDefault="00E32F97"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9 У разі якщо для виконання бюджетної програми залучаються працівники бюджетних установ, про це ставиться відповідна позначка у пункті 8 Форми БЗ-2 і наводиться інформація про їх чисельність у розрізі категорій працівників:</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графах 3, 5, 7, 8 - затверджена чисельність працівників;</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графах 4, 6 - чисельність працівників, фактично зайнятих у попередньому бюджетному періоді;</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графах 9-14 - чисельність працівників на середньостроковий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Затверджена чисельність працівників та фактично зайнятих працівників наводиться за загальним і спеціальним фондами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за рахунок коштів спеціального фонду, чисельність таких працівників враховується і за загальним, і за спеціальним фондами, а також додатково зазначається в рядку </w:t>
      </w:r>
      <w:r w:rsidR="00170167">
        <w:rPr>
          <w:rFonts w:ascii="Times New Roman" w:hAnsi="Times New Roman"/>
          <w:sz w:val="28"/>
          <w:szCs w:val="28"/>
          <w:lang w:val="uk-UA" w:eastAsia="ru-RU"/>
        </w:rPr>
        <w:t xml:space="preserve">                     </w:t>
      </w:r>
      <w:r w:rsidR="00E32F97" w:rsidRPr="00885B86">
        <w:rPr>
          <w:rFonts w:ascii="Times New Roman" w:hAnsi="Times New Roman"/>
          <w:sz w:val="28"/>
          <w:szCs w:val="28"/>
          <w:lang w:val="en-US" w:eastAsia="ru-RU"/>
        </w:rPr>
        <w:lastRenderedPageBreak/>
        <w:t>“</w:t>
      </w:r>
      <w:r w:rsidRPr="00885B86">
        <w:rPr>
          <w:rFonts w:ascii="Times New Roman" w:hAnsi="Times New Roman"/>
          <w:sz w:val="28"/>
          <w:szCs w:val="28"/>
          <w:lang w:val="uk-UA" w:eastAsia="ru-RU"/>
        </w:rPr>
        <w:t>з них працівники, оплата праці яких здійснюється також із загального фонду</w:t>
      </w:r>
      <w:r w:rsidR="00E32F97" w:rsidRPr="00885B86">
        <w:rPr>
          <w:rFonts w:ascii="Times New Roman" w:hAnsi="Times New Roman"/>
          <w:sz w:val="28"/>
          <w:szCs w:val="28"/>
          <w:lang w:val="en-US" w:eastAsia="ru-RU"/>
        </w:rPr>
        <w:t>”</w:t>
      </w:r>
      <w:r w:rsidRPr="00885B86">
        <w:rPr>
          <w:rFonts w:ascii="Times New Roman" w:hAnsi="Times New Roman"/>
          <w:sz w:val="28"/>
          <w:szCs w:val="28"/>
          <w:lang w:val="uk-UA" w:eastAsia="ru-RU"/>
        </w:rPr>
        <w:t xml:space="preserve"> </w:t>
      </w:r>
      <w:r w:rsidR="00170167">
        <w:rPr>
          <w:rFonts w:ascii="Times New Roman" w:hAnsi="Times New Roman"/>
          <w:sz w:val="28"/>
          <w:szCs w:val="28"/>
          <w:lang w:val="uk-UA" w:eastAsia="ru-RU"/>
        </w:rPr>
        <w:t xml:space="preserve">              </w:t>
      </w:r>
      <w:r w:rsidRPr="00885B86">
        <w:rPr>
          <w:rFonts w:ascii="Times New Roman" w:hAnsi="Times New Roman"/>
          <w:sz w:val="28"/>
          <w:szCs w:val="28"/>
          <w:lang w:val="uk-UA" w:eastAsia="ru-RU"/>
        </w:rPr>
        <w:t>у графах 5, 6, 8, 10, 12, 14.</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Показники чисельності працівників повинні узгоджуватися з відповідними показниками видатків у пункті 5 Форми БЗ-2.</w:t>
      </w:r>
    </w:p>
    <w:p w:rsidR="001116DE" w:rsidRPr="00885B86" w:rsidRDefault="001116DE" w:rsidP="00BF1E28">
      <w:pPr>
        <w:spacing w:after="0" w:line="240" w:lineRule="auto"/>
        <w:ind w:firstLine="709"/>
        <w:jc w:val="both"/>
        <w:rPr>
          <w:rFonts w:ascii="Times New Roman" w:hAnsi="Times New Roman"/>
          <w:sz w:val="28"/>
          <w:szCs w:val="28"/>
          <w:lang w:val="uk-UA" w:eastAsia="ru-RU"/>
        </w:rPr>
      </w:pPr>
    </w:p>
    <w:p w:rsidR="00522D16" w:rsidRPr="00885B86" w:rsidRDefault="00E32F97"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 xml:space="preserve">10 Якщо у межах бюджетної програми виконуються </w:t>
      </w:r>
      <w:r w:rsidR="001116DE" w:rsidRPr="00885B86">
        <w:rPr>
          <w:rFonts w:ascii="Times New Roman" w:hAnsi="Times New Roman"/>
          <w:sz w:val="28"/>
          <w:szCs w:val="28"/>
          <w:lang w:val="uk-UA" w:eastAsia="ru-RU"/>
        </w:rPr>
        <w:t>місцеві</w:t>
      </w:r>
      <w:r w:rsidR="007A41BD">
        <w:rPr>
          <w:rFonts w:ascii="Times New Roman" w:hAnsi="Times New Roman"/>
          <w:sz w:val="28"/>
          <w:szCs w:val="28"/>
          <w:lang w:val="uk-UA" w:eastAsia="ru-RU"/>
        </w:rPr>
        <w:t>/регіональні</w:t>
      </w:r>
      <w:r w:rsidR="00522D16" w:rsidRPr="00885B86">
        <w:rPr>
          <w:rFonts w:ascii="Times New Roman" w:hAnsi="Times New Roman"/>
          <w:sz w:val="28"/>
          <w:szCs w:val="28"/>
          <w:lang w:val="uk-UA" w:eastAsia="ru-RU"/>
        </w:rPr>
        <w:t xml:space="preserve"> цільові програми, про це ставиться відповідна позначка у пункті 9 Форми БЗ-2 і наводиться відповідна інформація.</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9.1 цієї Форми: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у графах 1, 2 - код та назва </w:t>
      </w:r>
      <w:r w:rsidR="001116DE" w:rsidRPr="00885B86">
        <w:rPr>
          <w:rFonts w:ascii="Times New Roman" w:hAnsi="Times New Roman"/>
          <w:sz w:val="28"/>
          <w:szCs w:val="28"/>
          <w:lang w:val="uk-UA" w:eastAsia="ru-RU"/>
        </w:rPr>
        <w:t>місцев</w:t>
      </w:r>
      <w:r w:rsidRPr="00885B86">
        <w:rPr>
          <w:rFonts w:ascii="Times New Roman" w:hAnsi="Times New Roman"/>
          <w:sz w:val="28"/>
          <w:szCs w:val="28"/>
          <w:lang w:val="uk-UA" w:eastAsia="ru-RU"/>
        </w:rPr>
        <w:t>ої</w:t>
      </w:r>
      <w:r w:rsidR="007A41BD">
        <w:rPr>
          <w:rFonts w:ascii="Times New Roman" w:hAnsi="Times New Roman"/>
          <w:sz w:val="28"/>
          <w:szCs w:val="28"/>
          <w:lang w:val="uk-UA" w:eastAsia="ru-RU"/>
        </w:rPr>
        <w:t>/регіональної</w:t>
      </w:r>
      <w:r w:rsidRPr="00885B86">
        <w:rPr>
          <w:rFonts w:ascii="Times New Roman" w:hAnsi="Times New Roman"/>
          <w:sz w:val="28"/>
          <w:szCs w:val="28"/>
          <w:lang w:val="uk-UA" w:eastAsia="ru-RU"/>
        </w:rPr>
        <w:t xml:space="preserve"> цільової програми;</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у графі 3 - касові видатки/надання кредитів на виконання </w:t>
      </w:r>
      <w:r w:rsidR="001116DE" w:rsidRPr="00885B86">
        <w:rPr>
          <w:rFonts w:ascii="Times New Roman" w:hAnsi="Times New Roman"/>
          <w:sz w:val="28"/>
          <w:szCs w:val="28"/>
          <w:lang w:val="uk-UA" w:eastAsia="ru-RU"/>
        </w:rPr>
        <w:t>місцев</w:t>
      </w:r>
      <w:r w:rsidRPr="00885B86">
        <w:rPr>
          <w:rFonts w:ascii="Times New Roman" w:hAnsi="Times New Roman"/>
          <w:sz w:val="28"/>
          <w:szCs w:val="28"/>
          <w:lang w:val="uk-UA" w:eastAsia="ru-RU"/>
        </w:rPr>
        <w:t>их</w:t>
      </w:r>
      <w:r w:rsidR="007A41BD">
        <w:rPr>
          <w:rFonts w:ascii="Times New Roman" w:hAnsi="Times New Roman"/>
          <w:sz w:val="28"/>
          <w:szCs w:val="28"/>
          <w:lang w:val="uk-UA" w:eastAsia="ru-RU"/>
        </w:rPr>
        <w:t>/регіональних</w:t>
      </w:r>
      <w:r w:rsidRPr="00885B86">
        <w:rPr>
          <w:rFonts w:ascii="Times New Roman" w:hAnsi="Times New Roman"/>
          <w:sz w:val="28"/>
          <w:szCs w:val="28"/>
          <w:lang w:val="uk-UA" w:eastAsia="ru-RU"/>
        </w:rPr>
        <w:t xml:space="preserve"> цільових програм, визначені з урахуванням даних звіту за попередній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у графі 4 - видатки/надання кредитів на виконання </w:t>
      </w:r>
      <w:r w:rsidR="001116DE" w:rsidRPr="00885B86">
        <w:rPr>
          <w:rFonts w:ascii="Times New Roman" w:hAnsi="Times New Roman"/>
          <w:sz w:val="28"/>
          <w:szCs w:val="28"/>
          <w:lang w:val="uk-UA" w:eastAsia="ru-RU"/>
        </w:rPr>
        <w:t>місцев</w:t>
      </w:r>
      <w:r w:rsidRPr="00885B86">
        <w:rPr>
          <w:rFonts w:ascii="Times New Roman" w:hAnsi="Times New Roman"/>
          <w:sz w:val="28"/>
          <w:szCs w:val="28"/>
          <w:lang w:val="uk-UA" w:eastAsia="ru-RU"/>
        </w:rPr>
        <w:t>их</w:t>
      </w:r>
      <w:r w:rsidR="007A41BD">
        <w:rPr>
          <w:rFonts w:ascii="Times New Roman" w:hAnsi="Times New Roman"/>
          <w:sz w:val="28"/>
          <w:szCs w:val="28"/>
          <w:lang w:val="uk-UA" w:eastAsia="ru-RU"/>
        </w:rPr>
        <w:t>/регіональних</w:t>
      </w:r>
      <w:r w:rsidRPr="00885B86">
        <w:rPr>
          <w:rFonts w:ascii="Times New Roman" w:hAnsi="Times New Roman"/>
          <w:sz w:val="28"/>
          <w:szCs w:val="28"/>
          <w:lang w:val="uk-UA" w:eastAsia="ru-RU"/>
        </w:rPr>
        <w:t xml:space="preserve"> цільових програм, визначені з урахуванням плану на поточний бюджетний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у графах 5-7 - розраховані видатки/надання кредитів на виконання </w:t>
      </w:r>
      <w:r w:rsidR="001116DE" w:rsidRPr="00885B86">
        <w:rPr>
          <w:rFonts w:ascii="Times New Roman" w:hAnsi="Times New Roman"/>
          <w:sz w:val="28"/>
          <w:szCs w:val="28"/>
          <w:lang w:val="uk-UA" w:eastAsia="ru-RU"/>
        </w:rPr>
        <w:t>місцевих</w:t>
      </w:r>
      <w:r w:rsidR="007A41BD">
        <w:rPr>
          <w:rFonts w:ascii="Times New Roman" w:hAnsi="Times New Roman"/>
          <w:sz w:val="28"/>
          <w:szCs w:val="28"/>
          <w:lang w:val="uk-UA" w:eastAsia="ru-RU"/>
        </w:rPr>
        <w:t>/регіональних</w:t>
      </w:r>
      <w:r w:rsidRPr="00885B86">
        <w:rPr>
          <w:rFonts w:ascii="Times New Roman" w:hAnsi="Times New Roman"/>
          <w:sz w:val="28"/>
          <w:szCs w:val="28"/>
          <w:lang w:val="uk-UA" w:eastAsia="ru-RU"/>
        </w:rPr>
        <w:t xml:space="preserve"> цільових програм на середньостроковий період.</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У підпункті 9.2 цієї Форми наводяться нормативно-правові акти, які є підставами для реалізації </w:t>
      </w:r>
      <w:r w:rsidR="001116DE" w:rsidRPr="00885B86">
        <w:rPr>
          <w:rFonts w:ascii="Times New Roman" w:hAnsi="Times New Roman"/>
          <w:sz w:val="28"/>
          <w:szCs w:val="28"/>
          <w:lang w:val="uk-UA" w:eastAsia="ru-RU"/>
        </w:rPr>
        <w:t>місцев</w:t>
      </w:r>
      <w:r w:rsidRPr="00885B86">
        <w:rPr>
          <w:rFonts w:ascii="Times New Roman" w:hAnsi="Times New Roman"/>
          <w:sz w:val="28"/>
          <w:szCs w:val="28"/>
          <w:lang w:val="uk-UA" w:eastAsia="ru-RU"/>
        </w:rPr>
        <w:t>их</w:t>
      </w:r>
      <w:r w:rsidR="007A41BD">
        <w:rPr>
          <w:rFonts w:ascii="Times New Roman" w:hAnsi="Times New Roman"/>
          <w:sz w:val="28"/>
          <w:szCs w:val="28"/>
          <w:lang w:val="uk-UA" w:eastAsia="ru-RU"/>
        </w:rPr>
        <w:t>/регіональних</w:t>
      </w:r>
      <w:bookmarkStart w:id="14" w:name="_GoBack"/>
      <w:bookmarkEnd w:id="14"/>
      <w:r w:rsidRPr="00885B86">
        <w:rPr>
          <w:rFonts w:ascii="Times New Roman" w:hAnsi="Times New Roman"/>
          <w:sz w:val="28"/>
          <w:szCs w:val="28"/>
          <w:lang w:val="uk-UA" w:eastAsia="ru-RU"/>
        </w:rPr>
        <w:t xml:space="preserve"> цільових програм, а також обґрунтування обсягів видатків/надання кредитів на їх виконання.</w:t>
      </w:r>
    </w:p>
    <w:p w:rsidR="001116DE" w:rsidRPr="00885B86" w:rsidRDefault="001116DE" w:rsidP="00BF1E28">
      <w:pPr>
        <w:spacing w:after="0" w:line="240" w:lineRule="auto"/>
        <w:ind w:firstLine="709"/>
        <w:jc w:val="both"/>
        <w:rPr>
          <w:rFonts w:ascii="Times New Roman" w:hAnsi="Times New Roman"/>
          <w:sz w:val="28"/>
          <w:szCs w:val="28"/>
          <w:lang w:val="uk-UA" w:eastAsia="ru-RU"/>
        </w:rPr>
      </w:pPr>
    </w:p>
    <w:p w:rsidR="00522D16" w:rsidRPr="00885B86" w:rsidRDefault="00D45E39"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 xml:space="preserve">11 Якщо бюджетна програма належить до сфери діяльності, щодо якої протягом трьох років, що передують поточному бюджетному періоду, було прийнято рішення про проведення огляду витрат </w:t>
      </w:r>
      <w:r w:rsidR="00E32F97" w:rsidRPr="00885B86">
        <w:rPr>
          <w:rFonts w:ascii="Times New Roman" w:hAnsi="Times New Roman"/>
          <w:sz w:val="28"/>
          <w:szCs w:val="28"/>
          <w:lang w:val="uk-UA" w:eastAsia="ru-RU"/>
        </w:rPr>
        <w:t>сільськ</w:t>
      </w:r>
      <w:r w:rsidR="00522D16" w:rsidRPr="00885B86">
        <w:rPr>
          <w:rFonts w:ascii="Times New Roman" w:hAnsi="Times New Roman"/>
          <w:sz w:val="28"/>
          <w:szCs w:val="28"/>
          <w:lang w:val="uk-UA" w:eastAsia="ru-RU"/>
        </w:rPr>
        <w:t>ого бюджету, про це ставиться позначка у пункті 10 Форми БЗ-2 і наводиться відповідна інформація.</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У підпункті 10.1 зазначається дата прийняття, номер, назва </w:t>
      </w:r>
      <w:proofErr w:type="spellStart"/>
      <w:r w:rsidRPr="00885B86">
        <w:rPr>
          <w:rFonts w:ascii="Times New Roman" w:hAnsi="Times New Roman"/>
          <w:sz w:val="28"/>
          <w:szCs w:val="28"/>
          <w:lang w:val="uk-UA" w:eastAsia="ru-RU"/>
        </w:rPr>
        <w:t>акта</w:t>
      </w:r>
      <w:proofErr w:type="spellEnd"/>
      <w:r w:rsidRPr="00885B86">
        <w:rPr>
          <w:rFonts w:ascii="Times New Roman" w:hAnsi="Times New Roman"/>
          <w:sz w:val="28"/>
          <w:szCs w:val="28"/>
          <w:lang w:val="uk-UA" w:eastAsia="ru-RU"/>
        </w:rPr>
        <w:t xml:space="preserve"> </w:t>
      </w:r>
      <w:r w:rsidR="00E32F97" w:rsidRPr="00885B86">
        <w:rPr>
          <w:rFonts w:ascii="Times New Roman" w:hAnsi="Times New Roman"/>
          <w:sz w:val="28"/>
          <w:szCs w:val="28"/>
          <w:lang w:val="uk-UA" w:eastAsia="ru-RU"/>
        </w:rPr>
        <w:t>сільської ради</w:t>
      </w:r>
      <w:r w:rsidRPr="00885B86">
        <w:rPr>
          <w:rFonts w:ascii="Times New Roman" w:hAnsi="Times New Roman"/>
          <w:sz w:val="28"/>
          <w:szCs w:val="28"/>
          <w:lang w:val="uk-UA" w:eastAsia="ru-RU"/>
        </w:rPr>
        <w:t xml:space="preserve"> про проведення огляду.</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У підпункті 10.2 зазначається дата рішення </w:t>
      </w:r>
      <w:r w:rsidR="00E32F97" w:rsidRPr="00885B86">
        <w:rPr>
          <w:rFonts w:ascii="Times New Roman" w:hAnsi="Times New Roman"/>
          <w:sz w:val="28"/>
          <w:szCs w:val="28"/>
          <w:lang w:val="uk-UA" w:eastAsia="ru-RU"/>
        </w:rPr>
        <w:t>сільської ради</w:t>
      </w:r>
      <w:r w:rsidRPr="00885B86">
        <w:rPr>
          <w:rFonts w:ascii="Times New Roman" w:hAnsi="Times New Roman"/>
          <w:sz w:val="28"/>
          <w:szCs w:val="28"/>
          <w:lang w:val="uk-UA" w:eastAsia="ru-RU"/>
        </w:rPr>
        <w:t>, прийнятого за результатами огляду.</w:t>
      </w:r>
    </w:p>
    <w:p w:rsidR="00522D1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У підпункті 10.3 наводиться інформація про врахування результатів огляду під час формування цього бюджетного запиту, зокрема щодо перегляду цілей державної політики та показників їх досягнення на середньостроковий період, зміни підходів до реалізації бюджетної програми, в тому числі до розрахунку видатків / надання кредитів та їх обсягів, покращення якості надання публічних послуг тощо.</w:t>
      </w:r>
    </w:p>
    <w:p w:rsidR="00885B86" w:rsidRPr="00885B86" w:rsidRDefault="00885B86" w:rsidP="00BF1E28">
      <w:pPr>
        <w:spacing w:after="0" w:line="240" w:lineRule="auto"/>
        <w:ind w:firstLine="709"/>
        <w:jc w:val="both"/>
        <w:rPr>
          <w:rFonts w:ascii="Times New Roman" w:hAnsi="Times New Roman"/>
          <w:sz w:val="28"/>
          <w:szCs w:val="28"/>
          <w:lang w:val="uk-UA" w:eastAsia="ru-RU"/>
        </w:rPr>
      </w:pPr>
    </w:p>
    <w:p w:rsidR="00522D16" w:rsidRPr="00885B86" w:rsidRDefault="003D0572"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12 У пункті 11 Форми БЗ-2 надається перелік нормативно-правових актів (закони України, укази Президента України, постанови Верховної Ради України, постанови та розпорядження Кабінету Міністрів України</w:t>
      </w:r>
      <w:r w:rsidR="001116DE" w:rsidRPr="00885B86">
        <w:rPr>
          <w:rFonts w:ascii="Times New Roman" w:hAnsi="Times New Roman"/>
          <w:sz w:val="28"/>
          <w:szCs w:val="28"/>
          <w:lang w:val="uk-UA" w:eastAsia="ru-RU"/>
        </w:rPr>
        <w:t xml:space="preserve">, </w:t>
      </w:r>
      <w:r w:rsidRPr="00885B86">
        <w:rPr>
          <w:rFonts w:ascii="Times New Roman" w:hAnsi="Times New Roman"/>
          <w:sz w:val="28"/>
          <w:szCs w:val="28"/>
          <w:lang w:val="uk-UA" w:eastAsia="ru-RU"/>
        </w:rPr>
        <w:t xml:space="preserve">рішення виконавчого комітету </w:t>
      </w:r>
      <w:bookmarkStart w:id="15" w:name="_Hlk146707886"/>
      <w:r w:rsidRPr="00885B86">
        <w:rPr>
          <w:rFonts w:ascii="Times New Roman" w:hAnsi="Times New Roman"/>
          <w:sz w:val="28"/>
          <w:szCs w:val="28"/>
          <w:lang w:val="uk-UA" w:eastAsia="ru-RU"/>
        </w:rPr>
        <w:t>Піщанської сільської ради</w:t>
      </w:r>
      <w:bookmarkEnd w:id="15"/>
      <w:r w:rsidRPr="00885B86">
        <w:rPr>
          <w:rFonts w:ascii="Times New Roman" w:hAnsi="Times New Roman"/>
          <w:sz w:val="28"/>
          <w:szCs w:val="28"/>
          <w:lang w:val="uk-UA" w:eastAsia="ru-RU"/>
        </w:rPr>
        <w:t xml:space="preserve"> та Піщанської сільської ради розпорядження сільського голови Піщанської сільської ради</w:t>
      </w:r>
      <w:r w:rsidR="00522D16" w:rsidRPr="00885B86">
        <w:rPr>
          <w:rFonts w:ascii="Times New Roman" w:hAnsi="Times New Roman"/>
          <w:sz w:val="28"/>
          <w:szCs w:val="28"/>
          <w:lang w:val="uk-UA" w:eastAsia="ru-RU"/>
        </w:rPr>
        <w:t xml:space="preserve">), на підставі яких головний розпорядник пропонує бюджетну програму до виконання у середньостроковому періоді (з посиланням на конкретні статті (пункти) нормативно-правового </w:t>
      </w:r>
      <w:proofErr w:type="spellStart"/>
      <w:r w:rsidR="00522D16" w:rsidRPr="00885B86">
        <w:rPr>
          <w:rFonts w:ascii="Times New Roman" w:hAnsi="Times New Roman"/>
          <w:sz w:val="28"/>
          <w:szCs w:val="28"/>
          <w:lang w:val="uk-UA" w:eastAsia="ru-RU"/>
        </w:rPr>
        <w:t>акта</w:t>
      </w:r>
      <w:proofErr w:type="spellEnd"/>
      <w:r w:rsidR="00522D16" w:rsidRPr="00885B86">
        <w:rPr>
          <w:rFonts w:ascii="Times New Roman" w:hAnsi="Times New Roman"/>
          <w:sz w:val="28"/>
          <w:szCs w:val="28"/>
          <w:lang w:val="uk-UA" w:eastAsia="ru-RU"/>
        </w:rPr>
        <w:t>).</w:t>
      </w:r>
    </w:p>
    <w:p w:rsidR="00522D16" w:rsidRPr="00885B86" w:rsidRDefault="00522D16" w:rsidP="00BF1E28">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lastRenderedPageBreak/>
        <w:t>До переліку включаються виключно ті нормативно-правові акти, якими визначено, що заходи, які пропонуються в рамках бюджетної програми, здійснюються за рахунок коштів державного бюджету.</w:t>
      </w:r>
    </w:p>
    <w:p w:rsidR="003D0572" w:rsidRPr="00885B86" w:rsidRDefault="003D0572" w:rsidP="00BF1E28">
      <w:pPr>
        <w:spacing w:after="0" w:line="240" w:lineRule="auto"/>
        <w:ind w:firstLine="709"/>
        <w:jc w:val="both"/>
        <w:rPr>
          <w:rFonts w:ascii="Times New Roman" w:hAnsi="Times New Roman"/>
          <w:sz w:val="28"/>
          <w:szCs w:val="28"/>
          <w:lang w:val="uk-UA" w:eastAsia="ru-RU"/>
        </w:rPr>
      </w:pPr>
    </w:p>
    <w:p w:rsidR="00522D16" w:rsidRPr="00885B86" w:rsidRDefault="003D0572" w:rsidP="00885B86">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6.</w:t>
      </w:r>
      <w:r w:rsidR="00522D16" w:rsidRPr="00885B86">
        <w:rPr>
          <w:rFonts w:ascii="Times New Roman" w:hAnsi="Times New Roman"/>
          <w:sz w:val="28"/>
          <w:szCs w:val="28"/>
          <w:lang w:val="uk-UA" w:eastAsia="ru-RU"/>
        </w:rPr>
        <w:t>13 Інформація, наведена у Формі БЗ-2, є основою для формування паспорта бюджетної програми.</w:t>
      </w:r>
    </w:p>
    <w:p w:rsidR="003D0572" w:rsidRPr="00885B86" w:rsidRDefault="003D0572" w:rsidP="00885B86">
      <w:pPr>
        <w:spacing w:after="0" w:line="240" w:lineRule="auto"/>
        <w:ind w:firstLine="709"/>
        <w:jc w:val="center"/>
        <w:rPr>
          <w:rFonts w:ascii="Times New Roman" w:hAnsi="Times New Roman"/>
          <w:b/>
          <w:sz w:val="28"/>
          <w:szCs w:val="28"/>
          <w:lang w:val="uk-UA" w:eastAsia="ru-RU"/>
        </w:rPr>
      </w:pPr>
    </w:p>
    <w:p w:rsidR="006967D7" w:rsidRPr="00885B86" w:rsidRDefault="003D0572" w:rsidP="00885B86">
      <w:pPr>
        <w:spacing w:after="0" w:line="240" w:lineRule="auto"/>
        <w:ind w:firstLine="709"/>
        <w:jc w:val="center"/>
        <w:rPr>
          <w:rFonts w:ascii="Times New Roman" w:hAnsi="Times New Roman"/>
          <w:b/>
          <w:sz w:val="28"/>
          <w:szCs w:val="28"/>
          <w:lang w:val="uk-UA" w:eastAsia="ru-RU"/>
        </w:rPr>
      </w:pPr>
      <w:r w:rsidRPr="00885B86">
        <w:rPr>
          <w:rFonts w:ascii="Times New Roman" w:hAnsi="Times New Roman"/>
          <w:b/>
          <w:sz w:val="28"/>
          <w:szCs w:val="28"/>
          <w:lang w:val="uk-UA" w:eastAsia="ru-RU"/>
        </w:rPr>
        <w:t>7</w:t>
      </w:r>
      <w:r w:rsidR="006967D7" w:rsidRPr="00885B86">
        <w:rPr>
          <w:rFonts w:ascii="Times New Roman" w:hAnsi="Times New Roman"/>
          <w:b/>
          <w:sz w:val="28"/>
          <w:szCs w:val="28"/>
          <w:lang w:val="uk-UA" w:eastAsia="ru-RU"/>
        </w:rPr>
        <w:t>. Заключні положення</w:t>
      </w:r>
    </w:p>
    <w:p w:rsidR="006967D7" w:rsidRPr="00885B86" w:rsidRDefault="006967D7" w:rsidP="00885B86">
      <w:pPr>
        <w:spacing w:after="0" w:line="240" w:lineRule="auto"/>
        <w:ind w:firstLine="709"/>
        <w:jc w:val="both"/>
        <w:rPr>
          <w:rFonts w:ascii="Times New Roman" w:hAnsi="Times New Roman"/>
          <w:sz w:val="28"/>
          <w:szCs w:val="28"/>
          <w:lang w:val="uk-UA" w:eastAsia="ru-RU"/>
        </w:rPr>
      </w:pPr>
    </w:p>
    <w:p w:rsidR="006967D7" w:rsidRPr="00885B86" w:rsidRDefault="003D0572" w:rsidP="00885B86">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7</w:t>
      </w:r>
      <w:r w:rsidR="006967D7" w:rsidRPr="00885B86">
        <w:rPr>
          <w:rFonts w:ascii="Times New Roman" w:hAnsi="Times New Roman"/>
          <w:sz w:val="28"/>
          <w:szCs w:val="28"/>
          <w:lang w:val="uk-UA" w:eastAsia="ru-RU"/>
        </w:rPr>
        <w:t xml:space="preserve">.1 Головні розпорядники несуть відповідальність за своєчасність, достовірність та зміст поданих бюджетних запитів, які мають містити всю інформацію, необхідну для аналізу показників проекту </w:t>
      </w:r>
      <w:r w:rsidR="005D50AE" w:rsidRPr="00885B86">
        <w:rPr>
          <w:rFonts w:ascii="Times New Roman" w:hAnsi="Times New Roman"/>
          <w:sz w:val="28"/>
          <w:szCs w:val="28"/>
          <w:lang w:val="uk-UA" w:eastAsia="ru-RU"/>
        </w:rPr>
        <w:t xml:space="preserve">сільського </w:t>
      </w:r>
      <w:r w:rsidR="006967D7" w:rsidRPr="00885B86">
        <w:rPr>
          <w:rFonts w:ascii="Times New Roman" w:hAnsi="Times New Roman"/>
          <w:sz w:val="28"/>
          <w:szCs w:val="28"/>
          <w:lang w:val="uk-UA" w:eastAsia="ru-RU"/>
        </w:rPr>
        <w:t>бюджету</w:t>
      </w:r>
      <w:r w:rsidR="00BF1E28" w:rsidRPr="00885B86">
        <w:rPr>
          <w:rFonts w:ascii="Times New Roman" w:hAnsi="Times New Roman"/>
          <w:sz w:val="28"/>
          <w:szCs w:val="28"/>
          <w:lang w:val="uk-UA" w:eastAsia="ru-RU"/>
        </w:rPr>
        <w:t xml:space="preserve"> територіальної громади</w:t>
      </w:r>
      <w:r w:rsidR="006967D7" w:rsidRPr="00885B86">
        <w:rPr>
          <w:rFonts w:ascii="Times New Roman" w:hAnsi="Times New Roman"/>
          <w:sz w:val="28"/>
          <w:szCs w:val="28"/>
          <w:lang w:val="uk-UA" w:eastAsia="ru-RU"/>
        </w:rPr>
        <w:t>.</w:t>
      </w:r>
    </w:p>
    <w:p w:rsidR="006967D7" w:rsidRPr="00885B86" w:rsidRDefault="006967D7" w:rsidP="00885B86">
      <w:pPr>
        <w:spacing w:after="0" w:line="240" w:lineRule="auto"/>
        <w:ind w:firstLine="709"/>
        <w:jc w:val="both"/>
        <w:rPr>
          <w:rFonts w:ascii="Times New Roman" w:hAnsi="Times New Roman"/>
          <w:sz w:val="28"/>
          <w:szCs w:val="28"/>
          <w:lang w:val="uk-UA" w:eastAsia="ru-RU"/>
        </w:rPr>
      </w:pPr>
    </w:p>
    <w:p w:rsidR="006967D7" w:rsidRPr="00885B86" w:rsidRDefault="003D0572" w:rsidP="00885B86">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7.</w:t>
      </w:r>
      <w:r w:rsidR="006967D7" w:rsidRPr="00885B86">
        <w:rPr>
          <w:rFonts w:ascii="Times New Roman" w:hAnsi="Times New Roman"/>
          <w:sz w:val="28"/>
          <w:szCs w:val="28"/>
          <w:lang w:val="uk-UA" w:eastAsia="ru-RU"/>
        </w:rPr>
        <w:t xml:space="preserve">2 У разі несвоєчасного подання бюджетного запиту на плановий рік, що є бюджетним правопорушенням, </w:t>
      </w:r>
      <w:r w:rsidRPr="00885B86">
        <w:rPr>
          <w:rFonts w:ascii="Times New Roman" w:hAnsi="Times New Roman"/>
          <w:sz w:val="28"/>
          <w:szCs w:val="28"/>
          <w:lang w:val="uk-UA" w:eastAsia="ru-RU"/>
        </w:rPr>
        <w:t>фінансово-економічний відділ</w:t>
      </w:r>
      <w:r w:rsidR="006967D7" w:rsidRPr="00885B86">
        <w:rPr>
          <w:rFonts w:ascii="Times New Roman" w:hAnsi="Times New Roman"/>
          <w:sz w:val="28"/>
          <w:szCs w:val="28"/>
          <w:lang w:val="uk-UA" w:eastAsia="ru-RU"/>
        </w:rPr>
        <w:t xml:space="preserve">, керуючись </w:t>
      </w:r>
      <w:r w:rsidRPr="00885B86">
        <w:rPr>
          <w:rFonts w:ascii="Times New Roman" w:hAnsi="Times New Roman"/>
          <w:sz w:val="28"/>
          <w:szCs w:val="28"/>
          <w:lang w:val="uk-UA" w:eastAsia="ru-RU"/>
        </w:rPr>
        <w:t xml:space="preserve">                     </w:t>
      </w:r>
      <w:r w:rsidR="006967D7" w:rsidRPr="00885B86">
        <w:rPr>
          <w:rFonts w:ascii="Times New Roman" w:hAnsi="Times New Roman"/>
          <w:sz w:val="28"/>
          <w:szCs w:val="28"/>
          <w:lang w:val="uk-UA" w:eastAsia="ru-RU"/>
        </w:rPr>
        <w:t xml:space="preserve">ст. 118 Бюджетного кодексу України, має право скласти протокол про бюджетне правопорушення згідно з наказом Міністерства фінансів України від </w:t>
      </w:r>
      <w:r w:rsidR="00170167">
        <w:rPr>
          <w:rFonts w:ascii="Times New Roman" w:hAnsi="Times New Roman"/>
          <w:sz w:val="28"/>
          <w:szCs w:val="28"/>
          <w:lang w:val="uk-UA" w:eastAsia="ru-RU"/>
        </w:rPr>
        <w:t xml:space="preserve">                                      </w:t>
      </w:r>
      <w:r w:rsidR="006967D7" w:rsidRPr="00885B86">
        <w:rPr>
          <w:rFonts w:ascii="Times New Roman" w:hAnsi="Times New Roman"/>
          <w:sz w:val="28"/>
          <w:szCs w:val="28"/>
          <w:lang w:val="uk-UA" w:eastAsia="ru-RU"/>
        </w:rPr>
        <w:t>15</w:t>
      </w:r>
      <w:r w:rsidR="00170167">
        <w:rPr>
          <w:rFonts w:ascii="Times New Roman" w:hAnsi="Times New Roman"/>
          <w:sz w:val="28"/>
          <w:szCs w:val="28"/>
          <w:lang w:val="uk-UA" w:eastAsia="ru-RU"/>
        </w:rPr>
        <w:t xml:space="preserve"> листопада </w:t>
      </w:r>
      <w:r w:rsidR="006967D7" w:rsidRPr="00885B86">
        <w:rPr>
          <w:rFonts w:ascii="Times New Roman" w:hAnsi="Times New Roman"/>
          <w:sz w:val="28"/>
          <w:szCs w:val="28"/>
          <w:lang w:val="uk-UA" w:eastAsia="ru-RU"/>
        </w:rPr>
        <w:t xml:space="preserve">2010 року № 1370 </w:t>
      </w:r>
      <w:r w:rsidRPr="00885B86">
        <w:rPr>
          <w:rFonts w:ascii="Times New Roman" w:hAnsi="Times New Roman"/>
          <w:sz w:val="28"/>
          <w:szCs w:val="28"/>
          <w:lang w:val="en-US" w:eastAsia="ru-RU"/>
        </w:rPr>
        <w:t>“</w:t>
      </w:r>
      <w:r w:rsidR="006967D7" w:rsidRPr="00885B86">
        <w:rPr>
          <w:rFonts w:ascii="Times New Roman" w:hAnsi="Times New Roman"/>
          <w:sz w:val="28"/>
          <w:szCs w:val="28"/>
          <w:lang w:val="uk-UA" w:eastAsia="ru-RU"/>
        </w:rPr>
        <w:t>Про затвердження Порядку складання Протоколу про порушення бюджетного законодавства та форми Протоколу про порушення бюджетного законодавства” та застосовувати до головного розпорядника відповідні стягнення.</w:t>
      </w:r>
    </w:p>
    <w:p w:rsidR="006967D7" w:rsidRPr="00885B86" w:rsidRDefault="006967D7" w:rsidP="00885B86">
      <w:pPr>
        <w:spacing w:after="0" w:line="240" w:lineRule="auto"/>
        <w:ind w:firstLine="709"/>
        <w:jc w:val="both"/>
        <w:rPr>
          <w:rFonts w:ascii="Times New Roman" w:hAnsi="Times New Roman"/>
          <w:sz w:val="28"/>
          <w:szCs w:val="28"/>
          <w:lang w:val="uk-UA" w:eastAsia="ru-RU"/>
        </w:rPr>
      </w:pPr>
    </w:p>
    <w:p w:rsidR="006967D7" w:rsidRPr="00885B86" w:rsidRDefault="003D0572" w:rsidP="00885B86">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7</w:t>
      </w:r>
      <w:r w:rsidR="006967D7" w:rsidRPr="00885B86">
        <w:rPr>
          <w:rFonts w:ascii="Times New Roman" w:hAnsi="Times New Roman"/>
          <w:sz w:val="28"/>
          <w:szCs w:val="28"/>
          <w:lang w:val="uk-UA" w:eastAsia="ru-RU"/>
        </w:rPr>
        <w:t>.3 На основі результатів аналізу здійсненого працівниками фінансово</w:t>
      </w:r>
      <w:r w:rsidRPr="00885B86">
        <w:rPr>
          <w:rFonts w:ascii="Times New Roman" w:hAnsi="Times New Roman"/>
          <w:sz w:val="28"/>
          <w:szCs w:val="28"/>
          <w:lang w:val="uk-UA" w:eastAsia="ru-RU"/>
        </w:rPr>
        <w:t>-економічно</w:t>
      </w:r>
      <w:r w:rsidR="006967D7" w:rsidRPr="00885B86">
        <w:rPr>
          <w:rFonts w:ascii="Times New Roman" w:hAnsi="Times New Roman"/>
          <w:sz w:val="28"/>
          <w:szCs w:val="28"/>
          <w:lang w:val="uk-UA" w:eastAsia="ru-RU"/>
        </w:rPr>
        <w:t xml:space="preserve">го </w:t>
      </w:r>
      <w:r w:rsidRPr="00885B86">
        <w:rPr>
          <w:rFonts w:ascii="Times New Roman" w:hAnsi="Times New Roman"/>
          <w:sz w:val="28"/>
          <w:szCs w:val="28"/>
          <w:lang w:val="uk-UA" w:eastAsia="ru-RU"/>
        </w:rPr>
        <w:t>відділу</w:t>
      </w:r>
      <w:r w:rsidR="006967D7" w:rsidRPr="00885B86">
        <w:rPr>
          <w:rFonts w:ascii="Times New Roman" w:hAnsi="Times New Roman"/>
          <w:sz w:val="28"/>
          <w:szCs w:val="28"/>
          <w:lang w:val="uk-UA" w:eastAsia="ru-RU"/>
        </w:rPr>
        <w:t xml:space="preserve">, начальник </w:t>
      </w:r>
      <w:r w:rsidRPr="00885B86">
        <w:rPr>
          <w:rFonts w:ascii="Times New Roman" w:hAnsi="Times New Roman"/>
          <w:sz w:val="28"/>
          <w:szCs w:val="28"/>
          <w:lang w:val="uk-UA" w:eastAsia="ru-RU"/>
        </w:rPr>
        <w:t xml:space="preserve">фінансово-економічного відділу </w:t>
      </w:r>
      <w:r w:rsidR="006967D7" w:rsidRPr="00885B86">
        <w:rPr>
          <w:rFonts w:ascii="Times New Roman" w:hAnsi="Times New Roman"/>
          <w:sz w:val="28"/>
          <w:szCs w:val="28"/>
          <w:lang w:val="uk-UA" w:eastAsia="ru-RU"/>
        </w:rPr>
        <w:t xml:space="preserve">відповідно до норм, передбачених ч. 5 ст. 75 Бюджетного Кодексу України, приймає рішення про включення бюджетного запиту до проекту </w:t>
      </w:r>
      <w:r w:rsidR="00BF1E28" w:rsidRPr="00885B86">
        <w:rPr>
          <w:rFonts w:ascii="Times New Roman" w:hAnsi="Times New Roman"/>
          <w:sz w:val="28"/>
          <w:szCs w:val="28"/>
          <w:lang w:val="uk-UA" w:eastAsia="ru-RU"/>
        </w:rPr>
        <w:t xml:space="preserve">сільського </w:t>
      </w:r>
      <w:r w:rsidR="006967D7" w:rsidRPr="00885B86">
        <w:rPr>
          <w:rFonts w:ascii="Times New Roman" w:hAnsi="Times New Roman"/>
          <w:sz w:val="28"/>
          <w:szCs w:val="28"/>
          <w:lang w:val="uk-UA" w:eastAsia="ru-RU"/>
        </w:rPr>
        <w:t xml:space="preserve">бюджету </w:t>
      </w:r>
      <w:bookmarkStart w:id="16" w:name="_Hlk146712570"/>
      <w:r w:rsidR="006967D7" w:rsidRPr="00885B86">
        <w:rPr>
          <w:rFonts w:ascii="Times New Roman" w:hAnsi="Times New Roman"/>
          <w:sz w:val="28"/>
          <w:szCs w:val="28"/>
          <w:lang w:val="uk-UA" w:eastAsia="ru-RU"/>
        </w:rPr>
        <w:t>територіальної громади</w:t>
      </w:r>
      <w:bookmarkEnd w:id="16"/>
      <w:r w:rsidR="006967D7" w:rsidRPr="00885B86">
        <w:rPr>
          <w:rFonts w:ascii="Times New Roman" w:hAnsi="Times New Roman"/>
          <w:sz w:val="28"/>
          <w:szCs w:val="28"/>
          <w:lang w:val="uk-UA" w:eastAsia="ru-RU"/>
        </w:rPr>
        <w:t>.</w:t>
      </w:r>
    </w:p>
    <w:p w:rsidR="006967D7" w:rsidRPr="00885B86" w:rsidRDefault="006967D7" w:rsidP="00885B86">
      <w:pPr>
        <w:spacing w:after="0" w:line="240" w:lineRule="auto"/>
        <w:ind w:firstLine="709"/>
        <w:jc w:val="both"/>
        <w:rPr>
          <w:rFonts w:ascii="Times New Roman" w:hAnsi="Times New Roman"/>
          <w:sz w:val="28"/>
          <w:szCs w:val="28"/>
          <w:lang w:val="uk-UA" w:eastAsia="ru-RU"/>
        </w:rPr>
      </w:pPr>
    </w:p>
    <w:p w:rsidR="006967D7" w:rsidRPr="00885B86" w:rsidRDefault="003D0572" w:rsidP="00885B86">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7</w:t>
      </w:r>
      <w:r w:rsidR="006967D7" w:rsidRPr="00885B86">
        <w:rPr>
          <w:rFonts w:ascii="Times New Roman" w:hAnsi="Times New Roman"/>
          <w:sz w:val="28"/>
          <w:szCs w:val="28"/>
          <w:lang w:val="uk-UA" w:eastAsia="ru-RU"/>
        </w:rPr>
        <w:t xml:space="preserve">.4 У разі надання необґрунтованої інформації або з порушенням вимог цієї Інструкції може бути прийняте рішення щодо не включення показників бюджетних запитів до проекту </w:t>
      </w:r>
      <w:r w:rsidR="00BF1E28" w:rsidRPr="00885B86">
        <w:rPr>
          <w:rFonts w:ascii="Times New Roman" w:hAnsi="Times New Roman"/>
          <w:sz w:val="28"/>
          <w:szCs w:val="28"/>
          <w:lang w:val="uk-UA" w:eastAsia="ru-RU"/>
        </w:rPr>
        <w:t xml:space="preserve">сільського </w:t>
      </w:r>
      <w:r w:rsidR="006967D7" w:rsidRPr="00885B86">
        <w:rPr>
          <w:rFonts w:ascii="Times New Roman" w:hAnsi="Times New Roman"/>
          <w:sz w:val="28"/>
          <w:szCs w:val="28"/>
          <w:lang w:val="uk-UA" w:eastAsia="ru-RU"/>
        </w:rPr>
        <w:t>бюджету територіальної громади на плановий рік.</w:t>
      </w:r>
    </w:p>
    <w:p w:rsidR="006967D7" w:rsidRPr="00885B86" w:rsidRDefault="006967D7" w:rsidP="00885B86">
      <w:pPr>
        <w:spacing w:after="0" w:line="240" w:lineRule="auto"/>
        <w:ind w:firstLine="709"/>
        <w:jc w:val="both"/>
        <w:rPr>
          <w:rFonts w:ascii="Times New Roman" w:hAnsi="Times New Roman"/>
          <w:sz w:val="28"/>
          <w:szCs w:val="28"/>
          <w:lang w:val="uk-UA" w:eastAsia="ru-RU"/>
        </w:rPr>
      </w:pPr>
    </w:p>
    <w:p w:rsidR="00522D16" w:rsidRPr="00885B86" w:rsidRDefault="003D0572" w:rsidP="00885B86">
      <w:pPr>
        <w:spacing w:after="0" w:line="240" w:lineRule="auto"/>
        <w:ind w:firstLine="709"/>
        <w:jc w:val="both"/>
        <w:rPr>
          <w:rFonts w:ascii="Times New Roman" w:hAnsi="Times New Roman"/>
          <w:sz w:val="28"/>
          <w:szCs w:val="28"/>
          <w:lang w:val="uk-UA" w:eastAsia="ru-RU"/>
        </w:rPr>
      </w:pPr>
      <w:r w:rsidRPr="00885B86">
        <w:rPr>
          <w:rFonts w:ascii="Times New Roman" w:hAnsi="Times New Roman"/>
          <w:sz w:val="28"/>
          <w:szCs w:val="28"/>
          <w:lang w:val="uk-UA" w:eastAsia="ru-RU"/>
        </w:rPr>
        <w:t>7</w:t>
      </w:r>
      <w:r w:rsidR="006967D7" w:rsidRPr="00885B86">
        <w:rPr>
          <w:rFonts w:ascii="Times New Roman" w:hAnsi="Times New Roman"/>
          <w:sz w:val="28"/>
          <w:szCs w:val="28"/>
          <w:lang w:val="uk-UA" w:eastAsia="ru-RU"/>
        </w:rPr>
        <w:t>.5 У разі порушення бюджетного законодавства до учасників бюджетного процесу можуть застосовуватися заходи впливу відповідно до ст. 117 Бюджетного Кодексу України.</w:t>
      </w:r>
    </w:p>
    <w:p w:rsidR="00522D16" w:rsidRPr="00885B86" w:rsidRDefault="00522D16" w:rsidP="00885B86">
      <w:pPr>
        <w:spacing w:after="0" w:line="240" w:lineRule="auto"/>
        <w:ind w:firstLine="709"/>
        <w:jc w:val="both"/>
        <w:rPr>
          <w:rFonts w:ascii="Times New Roman" w:hAnsi="Times New Roman"/>
          <w:sz w:val="28"/>
          <w:szCs w:val="28"/>
          <w:lang w:val="uk-UA" w:eastAsia="ru-RU"/>
        </w:rPr>
      </w:pPr>
    </w:p>
    <w:p w:rsidR="00522D16" w:rsidRPr="00885B86" w:rsidRDefault="00522D16" w:rsidP="00885B86">
      <w:pPr>
        <w:spacing w:after="0" w:line="240" w:lineRule="auto"/>
        <w:ind w:firstLine="709"/>
        <w:jc w:val="both"/>
        <w:rPr>
          <w:rFonts w:ascii="Times New Roman" w:hAnsi="Times New Roman"/>
          <w:sz w:val="28"/>
          <w:szCs w:val="28"/>
          <w:lang w:val="uk-UA" w:eastAsia="ru-RU"/>
        </w:rPr>
      </w:pPr>
    </w:p>
    <w:p w:rsidR="00D45E39" w:rsidRPr="00885B86" w:rsidRDefault="00D45E39" w:rsidP="00BF1E28">
      <w:pPr>
        <w:spacing w:after="0" w:line="240" w:lineRule="auto"/>
        <w:ind w:firstLine="709"/>
        <w:jc w:val="center"/>
        <w:rPr>
          <w:rFonts w:ascii="Times New Roman" w:hAnsi="Times New Roman"/>
          <w:b/>
          <w:sz w:val="28"/>
          <w:szCs w:val="28"/>
          <w:lang w:val="uk-UA" w:eastAsia="ru-RU"/>
        </w:rPr>
      </w:pPr>
    </w:p>
    <w:p w:rsidR="00EC24F2" w:rsidRPr="00885B86" w:rsidRDefault="00EC24F2" w:rsidP="00BF1E28">
      <w:pPr>
        <w:spacing w:after="0" w:line="240" w:lineRule="auto"/>
        <w:ind w:firstLine="709"/>
        <w:jc w:val="both"/>
        <w:rPr>
          <w:rFonts w:ascii="Times New Roman" w:hAnsi="Times New Roman"/>
          <w:sz w:val="28"/>
          <w:szCs w:val="28"/>
          <w:lang w:val="uk-UA" w:eastAsia="ru-RU"/>
        </w:rPr>
      </w:pPr>
    </w:p>
    <w:p w:rsidR="00EC24F2" w:rsidRPr="00885B86" w:rsidRDefault="00EC24F2" w:rsidP="00BF1E28">
      <w:pPr>
        <w:spacing w:after="0" w:line="240" w:lineRule="auto"/>
        <w:ind w:firstLine="709"/>
        <w:jc w:val="both"/>
        <w:rPr>
          <w:rFonts w:ascii="Times New Roman" w:hAnsi="Times New Roman"/>
          <w:sz w:val="28"/>
          <w:szCs w:val="28"/>
          <w:lang w:val="uk-UA" w:eastAsia="ru-RU"/>
        </w:rPr>
      </w:pPr>
    </w:p>
    <w:p w:rsidR="00F87DDD" w:rsidRPr="00885B86" w:rsidRDefault="00EC24F2" w:rsidP="00885B86">
      <w:pPr>
        <w:spacing w:after="0" w:line="240" w:lineRule="auto"/>
        <w:jc w:val="both"/>
        <w:rPr>
          <w:rFonts w:ascii="Times New Roman" w:hAnsi="Times New Roman"/>
          <w:sz w:val="28"/>
          <w:szCs w:val="28"/>
          <w:lang w:val="uk-UA" w:eastAsia="ru-RU"/>
        </w:rPr>
      </w:pPr>
      <w:r w:rsidRPr="00885B86">
        <w:rPr>
          <w:rFonts w:ascii="Times New Roman" w:hAnsi="Times New Roman"/>
          <w:sz w:val="28"/>
          <w:szCs w:val="28"/>
          <w:lang w:val="uk-UA" w:eastAsia="ru-RU"/>
        </w:rPr>
        <w:t xml:space="preserve">Начальник фінансово-економічного відділу </w:t>
      </w:r>
      <w:r w:rsidR="00923112" w:rsidRPr="00885B86">
        <w:rPr>
          <w:rFonts w:ascii="Times New Roman" w:hAnsi="Times New Roman"/>
          <w:sz w:val="28"/>
          <w:szCs w:val="28"/>
          <w:lang w:eastAsia="ru-RU"/>
        </w:rPr>
        <w:t xml:space="preserve">                        </w:t>
      </w:r>
      <w:r w:rsidRPr="00885B86">
        <w:rPr>
          <w:rFonts w:ascii="Times New Roman" w:hAnsi="Times New Roman"/>
          <w:sz w:val="28"/>
          <w:szCs w:val="28"/>
          <w:lang w:val="uk-UA" w:eastAsia="ru-RU"/>
        </w:rPr>
        <w:t>Наталія ШЕЛЄГОВА</w:t>
      </w:r>
    </w:p>
    <w:sectPr w:rsidR="00F87DDD" w:rsidRPr="00885B86" w:rsidSect="00885B8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F66" w:rsidRDefault="00050F66" w:rsidP="00372094">
      <w:pPr>
        <w:spacing w:after="0" w:line="240" w:lineRule="auto"/>
      </w:pPr>
      <w:r>
        <w:separator/>
      </w:r>
    </w:p>
  </w:endnote>
  <w:endnote w:type="continuationSeparator" w:id="0">
    <w:p w:rsidR="00050F66" w:rsidRDefault="00050F66" w:rsidP="0037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F66" w:rsidRDefault="00050F66" w:rsidP="00372094">
      <w:pPr>
        <w:spacing w:after="0" w:line="240" w:lineRule="auto"/>
      </w:pPr>
      <w:r>
        <w:separator/>
      </w:r>
    </w:p>
  </w:footnote>
  <w:footnote w:type="continuationSeparator" w:id="0">
    <w:p w:rsidR="00050F66" w:rsidRDefault="00050F66" w:rsidP="0037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775484"/>
      <w:docPartObj>
        <w:docPartGallery w:val="Page Numbers (Top of Page)"/>
        <w:docPartUnique/>
      </w:docPartObj>
    </w:sdtPr>
    <w:sdtEndPr/>
    <w:sdtContent>
      <w:p w:rsidR="00A80DCF" w:rsidRDefault="00A80DCF">
        <w:pPr>
          <w:pStyle w:val="a7"/>
          <w:jc w:val="center"/>
        </w:pPr>
        <w:r>
          <w:fldChar w:fldCharType="begin"/>
        </w:r>
        <w:r>
          <w:instrText>PAGE   \* MERGEFORMAT</w:instrText>
        </w:r>
        <w:r>
          <w:fldChar w:fldCharType="separate"/>
        </w:r>
        <w:r w:rsidR="007A40D6">
          <w:rPr>
            <w:noProof/>
          </w:rPr>
          <w:t>16</w:t>
        </w:r>
        <w:r>
          <w:fldChar w:fldCharType="end"/>
        </w:r>
      </w:p>
    </w:sdtContent>
  </w:sdt>
  <w:p w:rsidR="00A80DCF" w:rsidRDefault="00A80D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0219"/>
    <w:multiLevelType w:val="multilevel"/>
    <w:tmpl w:val="9190AE7C"/>
    <w:lvl w:ilvl="0">
      <w:start w:val="1"/>
      <w:numFmt w:val="decimal"/>
      <w:lvlText w:val="%1."/>
      <w:lvlJc w:val="left"/>
      <w:pPr>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20F76410"/>
    <w:multiLevelType w:val="hybridMultilevel"/>
    <w:tmpl w:val="EFB8F730"/>
    <w:lvl w:ilvl="0" w:tplc="2FAC4D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CD4D5C"/>
    <w:multiLevelType w:val="hybridMultilevel"/>
    <w:tmpl w:val="62A4BB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3677F7"/>
    <w:multiLevelType w:val="multilevel"/>
    <w:tmpl w:val="16C03696"/>
    <w:lvl w:ilvl="0">
      <w:start w:val="1"/>
      <w:numFmt w:val="decimal"/>
      <w:lvlText w:val="%1."/>
      <w:lvlJc w:val="left"/>
      <w:pPr>
        <w:ind w:left="510" w:hanging="510"/>
      </w:pPr>
      <w:rPr>
        <w:rFonts w:hint="default"/>
      </w:rPr>
    </w:lvl>
    <w:lvl w:ilvl="1">
      <w:start w:val="1"/>
      <w:numFmt w:val="decimal"/>
      <w:lvlText w:val="%1.%2."/>
      <w:lvlJc w:val="left"/>
      <w:pPr>
        <w:ind w:left="823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4" w15:restartNumberingAfterBreak="0">
    <w:nsid w:val="55DB01AB"/>
    <w:multiLevelType w:val="hybridMultilevel"/>
    <w:tmpl w:val="E81064B0"/>
    <w:lvl w:ilvl="0" w:tplc="C5445602">
      <w:start w:val="1"/>
      <w:numFmt w:val="decimal"/>
      <w:lvlText w:val="%1."/>
      <w:lvlJc w:val="left"/>
      <w:pPr>
        <w:ind w:left="502"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5" w15:restartNumberingAfterBreak="0">
    <w:nsid w:val="56E670F8"/>
    <w:multiLevelType w:val="hybridMultilevel"/>
    <w:tmpl w:val="10060C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99F5985"/>
    <w:multiLevelType w:val="hybridMultilevel"/>
    <w:tmpl w:val="A7201942"/>
    <w:lvl w:ilvl="0" w:tplc="494EBF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EB"/>
    <w:rsid w:val="00005F79"/>
    <w:rsid w:val="00007F9E"/>
    <w:rsid w:val="00011B06"/>
    <w:rsid w:val="00023EC4"/>
    <w:rsid w:val="00024343"/>
    <w:rsid w:val="00030CB4"/>
    <w:rsid w:val="00037FBC"/>
    <w:rsid w:val="00047D74"/>
    <w:rsid w:val="00050F66"/>
    <w:rsid w:val="00052364"/>
    <w:rsid w:val="00055851"/>
    <w:rsid w:val="00074957"/>
    <w:rsid w:val="00077B35"/>
    <w:rsid w:val="000A0811"/>
    <w:rsid w:val="000A233E"/>
    <w:rsid w:val="000A28DE"/>
    <w:rsid w:val="000B7D88"/>
    <w:rsid w:val="000E6026"/>
    <w:rsid w:val="000E73C6"/>
    <w:rsid w:val="000F0D5E"/>
    <w:rsid w:val="000F3250"/>
    <w:rsid w:val="001116DE"/>
    <w:rsid w:val="00143F90"/>
    <w:rsid w:val="001552AD"/>
    <w:rsid w:val="00157282"/>
    <w:rsid w:val="0016494D"/>
    <w:rsid w:val="00170167"/>
    <w:rsid w:val="00172E5D"/>
    <w:rsid w:val="00174462"/>
    <w:rsid w:val="00181F90"/>
    <w:rsid w:val="00184D97"/>
    <w:rsid w:val="001A36B8"/>
    <w:rsid w:val="001A502F"/>
    <w:rsid w:val="001B5FF9"/>
    <w:rsid w:val="001B633D"/>
    <w:rsid w:val="001C1344"/>
    <w:rsid w:val="001C4B3D"/>
    <w:rsid w:val="001D6EE8"/>
    <w:rsid w:val="001E65D0"/>
    <w:rsid w:val="001F2E92"/>
    <w:rsid w:val="001F69DE"/>
    <w:rsid w:val="001F6B11"/>
    <w:rsid w:val="0020762F"/>
    <w:rsid w:val="00216334"/>
    <w:rsid w:val="002233EF"/>
    <w:rsid w:val="002256A1"/>
    <w:rsid w:val="00241FC0"/>
    <w:rsid w:val="00251A44"/>
    <w:rsid w:val="00267274"/>
    <w:rsid w:val="0028045B"/>
    <w:rsid w:val="00293BD6"/>
    <w:rsid w:val="002B106B"/>
    <w:rsid w:val="002D612E"/>
    <w:rsid w:val="002E19C7"/>
    <w:rsid w:val="002F21EB"/>
    <w:rsid w:val="002F6E4D"/>
    <w:rsid w:val="00315D6D"/>
    <w:rsid w:val="0033663B"/>
    <w:rsid w:val="00362B7D"/>
    <w:rsid w:val="00367CF9"/>
    <w:rsid w:val="00372094"/>
    <w:rsid w:val="00373EEC"/>
    <w:rsid w:val="00375879"/>
    <w:rsid w:val="00376E4B"/>
    <w:rsid w:val="003906F6"/>
    <w:rsid w:val="00393476"/>
    <w:rsid w:val="003A4969"/>
    <w:rsid w:val="003A68BB"/>
    <w:rsid w:val="003B0031"/>
    <w:rsid w:val="003B11C5"/>
    <w:rsid w:val="003B2EC8"/>
    <w:rsid w:val="003B552B"/>
    <w:rsid w:val="003B5E2B"/>
    <w:rsid w:val="003C6B2D"/>
    <w:rsid w:val="003D0572"/>
    <w:rsid w:val="003E670F"/>
    <w:rsid w:val="003F1A7E"/>
    <w:rsid w:val="003F5D89"/>
    <w:rsid w:val="003F6F61"/>
    <w:rsid w:val="00402C4A"/>
    <w:rsid w:val="0040638D"/>
    <w:rsid w:val="00407ADE"/>
    <w:rsid w:val="00420227"/>
    <w:rsid w:val="00420B55"/>
    <w:rsid w:val="00424E7B"/>
    <w:rsid w:val="00426FBD"/>
    <w:rsid w:val="00430A55"/>
    <w:rsid w:val="004448FF"/>
    <w:rsid w:val="004471E2"/>
    <w:rsid w:val="004504E5"/>
    <w:rsid w:val="004712AB"/>
    <w:rsid w:val="00473308"/>
    <w:rsid w:val="00474E3E"/>
    <w:rsid w:val="004769A9"/>
    <w:rsid w:val="00485D27"/>
    <w:rsid w:val="004913B3"/>
    <w:rsid w:val="004A192F"/>
    <w:rsid w:val="004A7270"/>
    <w:rsid w:val="004C0126"/>
    <w:rsid w:val="004C0C30"/>
    <w:rsid w:val="004C14FB"/>
    <w:rsid w:val="004C1F57"/>
    <w:rsid w:val="004D1A53"/>
    <w:rsid w:val="004D678F"/>
    <w:rsid w:val="00515AE8"/>
    <w:rsid w:val="00517417"/>
    <w:rsid w:val="00522D16"/>
    <w:rsid w:val="00545148"/>
    <w:rsid w:val="0056672D"/>
    <w:rsid w:val="005830B1"/>
    <w:rsid w:val="0059764E"/>
    <w:rsid w:val="005A3170"/>
    <w:rsid w:val="005A3D77"/>
    <w:rsid w:val="005A7566"/>
    <w:rsid w:val="005B3545"/>
    <w:rsid w:val="005B57C4"/>
    <w:rsid w:val="005C1522"/>
    <w:rsid w:val="005D50AE"/>
    <w:rsid w:val="005F1B94"/>
    <w:rsid w:val="005F7278"/>
    <w:rsid w:val="00611534"/>
    <w:rsid w:val="00622ABC"/>
    <w:rsid w:val="00623F6F"/>
    <w:rsid w:val="00625564"/>
    <w:rsid w:val="00642D31"/>
    <w:rsid w:val="00666A54"/>
    <w:rsid w:val="006838FA"/>
    <w:rsid w:val="006845CC"/>
    <w:rsid w:val="00694712"/>
    <w:rsid w:val="006967D7"/>
    <w:rsid w:val="006B3BD0"/>
    <w:rsid w:val="006B4B37"/>
    <w:rsid w:val="006C0300"/>
    <w:rsid w:val="006C07E2"/>
    <w:rsid w:val="006C5AF8"/>
    <w:rsid w:val="006C7558"/>
    <w:rsid w:val="006D40AC"/>
    <w:rsid w:val="006D571C"/>
    <w:rsid w:val="006D7E03"/>
    <w:rsid w:val="006E3EE9"/>
    <w:rsid w:val="00705912"/>
    <w:rsid w:val="00707034"/>
    <w:rsid w:val="00716B27"/>
    <w:rsid w:val="00720A3F"/>
    <w:rsid w:val="0072153C"/>
    <w:rsid w:val="00724D14"/>
    <w:rsid w:val="007303A0"/>
    <w:rsid w:val="00732F99"/>
    <w:rsid w:val="0074640A"/>
    <w:rsid w:val="007570F5"/>
    <w:rsid w:val="00761435"/>
    <w:rsid w:val="00765320"/>
    <w:rsid w:val="00767A67"/>
    <w:rsid w:val="007836D8"/>
    <w:rsid w:val="0078384E"/>
    <w:rsid w:val="007844B9"/>
    <w:rsid w:val="00784A7A"/>
    <w:rsid w:val="00784E1F"/>
    <w:rsid w:val="00786863"/>
    <w:rsid w:val="00791544"/>
    <w:rsid w:val="007922B2"/>
    <w:rsid w:val="00796235"/>
    <w:rsid w:val="007A40D6"/>
    <w:rsid w:val="007A41BD"/>
    <w:rsid w:val="007A5918"/>
    <w:rsid w:val="007B6FFC"/>
    <w:rsid w:val="007B793F"/>
    <w:rsid w:val="007C6A38"/>
    <w:rsid w:val="007C77D9"/>
    <w:rsid w:val="007C7FA5"/>
    <w:rsid w:val="007E555D"/>
    <w:rsid w:val="007E7ED1"/>
    <w:rsid w:val="008172F2"/>
    <w:rsid w:val="0082437E"/>
    <w:rsid w:val="008270AB"/>
    <w:rsid w:val="008442CC"/>
    <w:rsid w:val="00853696"/>
    <w:rsid w:val="00857777"/>
    <w:rsid w:val="00860C61"/>
    <w:rsid w:val="0086234C"/>
    <w:rsid w:val="00866E85"/>
    <w:rsid w:val="0087110A"/>
    <w:rsid w:val="00872782"/>
    <w:rsid w:val="00877052"/>
    <w:rsid w:val="0088068B"/>
    <w:rsid w:val="00885B86"/>
    <w:rsid w:val="00894B23"/>
    <w:rsid w:val="008973F7"/>
    <w:rsid w:val="008B38D1"/>
    <w:rsid w:val="008C517E"/>
    <w:rsid w:val="008C51CD"/>
    <w:rsid w:val="008D6DA9"/>
    <w:rsid w:val="008E1CA7"/>
    <w:rsid w:val="008E38DD"/>
    <w:rsid w:val="008E7C30"/>
    <w:rsid w:val="008F1B03"/>
    <w:rsid w:val="009078B6"/>
    <w:rsid w:val="00910C09"/>
    <w:rsid w:val="00911E61"/>
    <w:rsid w:val="0091372A"/>
    <w:rsid w:val="00922348"/>
    <w:rsid w:val="00922EC2"/>
    <w:rsid w:val="00923112"/>
    <w:rsid w:val="009250CF"/>
    <w:rsid w:val="009253A5"/>
    <w:rsid w:val="009277BD"/>
    <w:rsid w:val="009326D5"/>
    <w:rsid w:val="00935395"/>
    <w:rsid w:val="0093569C"/>
    <w:rsid w:val="00942BF7"/>
    <w:rsid w:val="009438C3"/>
    <w:rsid w:val="00945E5E"/>
    <w:rsid w:val="00971A19"/>
    <w:rsid w:val="00974D29"/>
    <w:rsid w:val="00986072"/>
    <w:rsid w:val="009A1E27"/>
    <w:rsid w:val="009B430A"/>
    <w:rsid w:val="009B4F11"/>
    <w:rsid w:val="009C01FE"/>
    <w:rsid w:val="009C11AE"/>
    <w:rsid w:val="009C74CF"/>
    <w:rsid w:val="009E6451"/>
    <w:rsid w:val="00A02DCC"/>
    <w:rsid w:val="00A11721"/>
    <w:rsid w:val="00A3470C"/>
    <w:rsid w:val="00A458AE"/>
    <w:rsid w:val="00A72DA2"/>
    <w:rsid w:val="00A77259"/>
    <w:rsid w:val="00A80DCF"/>
    <w:rsid w:val="00A91AB6"/>
    <w:rsid w:val="00A94A42"/>
    <w:rsid w:val="00A95C25"/>
    <w:rsid w:val="00AB0529"/>
    <w:rsid w:val="00AF4E9E"/>
    <w:rsid w:val="00B0791F"/>
    <w:rsid w:val="00B14863"/>
    <w:rsid w:val="00B33FE0"/>
    <w:rsid w:val="00B42927"/>
    <w:rsid w:val="00B57336"/>
    <w:rsid w:val="00B65A37"/>
    <w:rsid w:val="00B6740B"/>
    <w:rsid w:val="00B70920"/>
    <w:rsid w:val="00B72851"/>
    <w:rsid w:val="00B85E65"/>
    <w:rsid w:val="00B942DB"/>
    <w:rsid w:val="00BA09FE"/>
    <w:rsid w:val="00BA76EB"/>
    <w:rsid w:val="00BB3B86"/>
    <w:rsid w:val="00BC28D6"/>
    <w:rsid w:val="00BC77D5"/>
    <w:rsid w:val="00BD56D4"/>
    <w:rsid w:val="00BD5707"/>
    <w:rsid w:val="00BD69E7"/>
    <w:rsid w:val="00BF1E28"/>
    <w:rsid w:val="00BF6C31"/>
    <w:rsid w:val="00C02C20"/>
    <w:rsid w:val="00C03020"/>
    <w:rsid w:val="00C03656"/>
    <w:rsid w:val="00C11BC3"/>
    <w:rsid w:val="00C239EB"/>
    <w:rsid w:val="00C2576A"/>
    <w:rsid w:val="00C32045"/>
    <w:rsid w:val="00C3204D"/>
    <w:rsid w:val="00C40411"/>
    <w:rsid w:val="00C46F0E"/>
    <w:rsid w:val="00C563DB"/>
    <w:rsid w:val="00C56455"/>
    <w:rsid w:val="00C62857"/>
    <w:rsid w:val="00C66A4B"/>
    <w:rsid w:val="00C66D45"/>
    <w:rsid w:val="00C71148"/>
    <w:rsid w:val="00C72F28"/>
    <w:rsid w:val="00C76839"/>
    <w:rsid w:val="00C815EB"/>
    <w:rsid w:val="00C9226F"/>
    <w:rsid w:val="00C97234"/>
    <w:rsid w:val="00CC2664"/>
    <w:rsid w:val="00CC62D9"/>
    <w:rsid w:val="00CC6346"/>
    <w:rsid w:val="00CC7457"/>
    <w:rsid w:val="00CD16D0"/>
    <w:rsid w:val="00CD432F"/>
    <w:rsid w:val="00CE30AD"/>
    <w:rsid w:val="00CE321B"/>
    <w:rsid w:val="00CE3F94"/>
    <w:rsid w:val="00CF14CF"/>
    <w:rsid w:val="00CF7A3D"/>
    <w:rsid w:val="00D02BD8"/>
    <w:rsid w:val="00D243A3"/>
    <w:rsid w:val="00D31B96"/>
    <w:rsid w:val="00D31BB9"/>
    <w:rsid w:val="00D4194B"/>
    <w:rsid w:val="00D45E39"/>
    <w:rsid w:val="00D5006F"/>
    <w:rsid w:val="00D50E4C"/>
    <w:rsid w:val="00D7003E"/>
    <w:rsid w:val="00D71FCD"/>
    <w:rsid w:val="00DA0B52"/>
    <w:rsid w:val="00DA5CEC"/>
    <w:rsid w:val="00DA6337"/>
    <w:rsid w:val="00DB13DC"/>
    <w:rsid w:val="00DD0D22"/>
    <w:rsid w:val="00DE6569"/>
    <w:rsid w:val="00DE7F88"/>
    <w:rsid w:val="00E04D87"/>
    <w:rsid w:val="00E072F5"/>
    <w:rsid w:val="00E24922"/>
    <w:rsid w:val="00E27A65"/>
    <w:rsid w:val="00E32F97"/>
    <w:rsid w:val="00E35C8E"/>
    <w:rsid w:val="00E36C54"/>
    <w:rsid w:val="00E510B6"/>
    <w:rsid w:val="00E6470F"/>
    <w:rsid w:val="00E668D4"/>
    <w:rsid w:val="00E7280F"/>
    <w:rsid w:val="00E7581A"/>
    <w:rsid w:val="00E933CC"/>
    <w:rsid w:val="00E95094"/>
    <w:rsid w:val="00E9605C"/>
    <w:rsid w:val="00E96F08"/>
    <w:rsid w:val="00EA6594"/>
    <w:rsid w:val="00EB2C8F"/>
    <w:rsid w:val="00EC24F2"/>
    <w:rsid w:val="00EC733B"/>
    <w:rsid w:val="00ED4B4C"/>
    <w:rsid w:val="00ED75D5"/>
    <w:rsid w:val="00EF0B7E"/>
    <w:rsid w:val="00EF2596"/>
    <w:rsid w:val="00EF46D2"/>
    <w:rsid w:val="00F0251A"/>
    <w:rsid w:val="00F10355"/>
    <w:rsid w:val="00F24D88"/>
    <w:rsid w:val="00F27D65"/>
    <w:rsid w:val="00F43B0D"/>
    <w:rsid w:val="00F44A00"/>
    <w:rsid w:val="00F6440A"/>
    <w:rsid w:val="00F715FC"/>
    <w:rsid w:val="00F71DAF"/>
    <w:rsid w:val="00F87DDD"/>
    <w:rsid w:val="00F90150"/>
    <w:rsid w:val="00F9110C"/>
    <w:rsid w:val="00F97447"/>
    <w:rsid w:val="00F97998"/>
    <w:rsid w:val="00FB211B"/>
    <w:rsid w:val="00FD1347"/>
    <w:rsid w:val="00FD7140"/>
    <w:rsid w:val="00FF65C6"/>
    <w:rsid w:val="00FF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702EF8"/>
  <w15:docId w15:val="{A665DF9D-BCB7-460F-8A7A-E129558C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6D0"/>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6C31"/>
    <w:pPr>
      <w:ind w:left="720"/>
      <w:contextualSpacing/>
    </w:pPr>
  </w:style>
  <w:style w:type="paragraph" w:styleId="a4">
    <w:name w:val="Balloon Text"/>
    <w:basedOn w:val="a"/>
    <w:link w:val="a5"/>
    <w:uiPriority w:val="99"/>
    <w:semiHidden/>
    <w:rsid w:val="00694712"/>
    <w:pPr>
      <w:spacing w:after="0" w:line="240" w:lineRule="auto"/>
    </w:pPr>
    <w:rPr>
      <w:rFonts w:ascii="Segoe UI" w:hAnsi="Segoe UI" w:cs="Segoe UI"/>
      <w:sz w:val="18"/>
      <w:szCs w:val="18"/>
    </w:rPr>
  </w:style>
  <w:style w:type="character" w:customStyle="1" w:styleId="a5">
    <w:name w:val="Текст у виносці Знак"/>
    <w:link w:val="a4"/>
    <w:uiPriority w:val="99"/>
    <w:semiHidden/>
    <w:locked/>
    <w:rsid w:val="00694712"/>
    <w:rPr>
      <w:rFonts w:ascii="Segoe UI" w:hAnsi="Segoe UI" w:cs="Segoe UI"/>
      <w:sz w:val="18"/>
      <w:szCs w:val="18"/>
    </w:rPr>
  </w:style>
  <w:style w:type="paragraph" w:styleId="3">
    <w:name w:val="Body Text 3"/>
    <w:basedOn w:val="a"/>
    <w:link w:val="30"/>
    <w:rsid w:val="00BC77D5"/>
    <w:pPr>
      <w:spacing w:after="0" w:line="240" w:lineRule="auto"/>
      <w:jc w:val="both"/>
    </w:pPr>
    <w:rPr>
      <w:rFonts w:ascii="Times New Roman" w:eastAsia="Times New Roman" w:hAnsi="Times New Roman"/>
      <w:sz w:val="32"/>
      <w:szCs w:val="20"/>
      <w:lang w:val="uk-UA" w:eastAsia="ru-RU"/>
    </w:rPr>
  </w:style>
  <w:style w:type="character" w:customStyle="1" w:styleId="30">
    <w:name w:val="Основний текст 3 Знак"/>
    <w:link w:val="3"/>
    <w:rsid w:val="00BC77D5"/>
    <w:rPr>
      <w:rFonts w:ascii="Times New Roman" w:eastAsia="Times New Roman" w:hAnsi="Times New Roman"/>
      <w:sz w:val="32"/>
      <w:lang w:eastAsia="ru-RU"/>
    </w:rPr>
  </w:style>
  <w:style w:type="paragraph" w:styleId="a6">
    <w:name w:val="Normal (Web)"/>
    <w:aliases w:val="Обычный (Web)"/>
    <w:basedOn w:val="a"/>
    <w:uiPriority w:val="99"/>
    <w:rsid w:val="00942BF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372094"/>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372094"/>
    <w:rPr>
      <w:sz w:val="22"/>
      <w:szCs w:val="22"/>
      <w:lang w:val="ru-RU" w:eastAsia="en-US"/>
    </w:rPr>
  </w:style>
  <w:style w:type="paragraph" w:styleId="a9">
    <w:name w:val="footer"/>
    <w:basedOn w:val="a"/>
    <w:link w:val="aa"/>
    <w:uiPriority w:val="99"/>
    <w:unhideWhenUsed/>
    <w:rsid w:val="00372094"/>
    <w:pPr>
      <w:tabs>
        <w:tab w:val="center" w:pos="4677"/>
        <w:tab w:val="right" w:pos="9355"/>
      </w:tabs>
      <w:spacing w:after="0" w:line="240" w:lineRule="auto"/>
    </w:pPr>
  </w:style>
  <w:style w:type="character" w:customStyle="1" w:styleId="aa">
    <w:name w:val="Нижній колонтитул Знак"/>
    <w:basedOn w:val="a0"/>
    <w:link w:val="a9"/>
    <w:uiPriority w:val="99"/>
    <w:rsid w:val="00372094"/>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7F962-E478-4827-87CA-5C7BB1E3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4263</Words>
  <Characters>24300</Characters>
  <Application>Microsoft Office Word</Application>
  <DocSecurity>0</DocSecurity>
  <Lines>202</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2023-09-27T12:37:00Z</cp:lastPrinted>
  <dcterms:created xsi:type="dcterms:W3CDTF">2023-09-27T12:02:00Z</dcterms:created>
  <dcterms:modified xsi:type="dcterms:W3CDTF">2023-09-27T13:23:00Z</dcterms:modified>
</cp:coreProperties>
</file>