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B3A" w:rsidRDefault="00E00B3A" w:rsidP="00E00B3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uk-UA" w:eastAsia="ru-RU"/>
        </w:rPr>
      </w:pPr>
    </w:p>
    <w:p w:rsidR="000F5B1A" w:rsidRDefault="000F5B1A" w:rsidP="00D90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/>
        </w:rPr>
      </w:pPr>
    </w:p>
    <w:p w:rsidR="00616CE4" w:rsidRPr="00675830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675830">
        <w:rPr>
          <w:rStyle w:val="rvts23"/>
          <w:sz w:val="28"/>
          <w:szCs w:val="28"/>
          <w:lang w:val="uk-UA"/>
        </w:rPr>
        <w:t xml:space="preserve">ЗАТВЕРДЖЕНО </w:t>
      </w:r>
    </w:p>
    <w:p w:rsidR="00616CE4" w:rsidRPr="00675830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</w:p>
    <w:p w:rsidR="00616CE4" w:rsidRPr="00675830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675830">
        <w:rPr>
          <w:rStyle w:val="rvts23"/>
          <w:sz w:val="28"/>
          <w:szCs w:val="28"/>
          <w:lang w:val="uk-UA"/>
        </w:rPr>
        <w:t xml:space="preserve">Рішення сільської ради </w:t>
      </w:r>
    </w:p>
    <w:p w:rsidR="00616CE4" w:rsidRPr="00A62522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B82353">
        <w:rPr>
          <w:rStyle w:val="rvts23"/>
          <w:sz w:val="28"/>
          <w:szCs w:val="28"/>
          <w:lang w:val="uk-UA"/>
        </w:rPr>
        <w:t xml:space="preserve">від </w:t>
      </w:r>
      <w:r w:rsidR="00104263" w:rsidRPr="00B82353">
        <w:rPr>
          <w:rStyle w:val="rvts23"/>
          <w:sz w:val="28"/>
          <w:szCs w:val="28"/>
          <w:lang w:val="uk-UA"/>
        </w:rPr>
        <w:t>06</w:t>
      </w:r>
      <w:r w:rsidRPr="00B82353">
        <w:rPr>
          <w:rStyle w:val="rvts23"/>
          <w:sz w:val="28"/>
          <w:szCs w:val="28"/>
          <w:lang w:val="uk-UA"/>
        </w:rPr>
        <w:t>.</w:t>
      </w:r>
      <w:r w:rsidR="00460DC1" w:rsidRPr="00B82353">
        <w:rPr>
          <w:rStyle w:val="rvts23"/>
          <w:sz w:val="28"/>
          <w:szCs w:val="28"/>
          <w:lang w:val="uk-UA"/>
        </w:rPr>
        <w:t>1</w:t>
      </w:r>
      <w:r w:rsidR="00955387" w:rsidRPr="00B82353">
        <w:rPr>
          <w:rStyle w:val="rvts23"/>
          <w:sz w:val="28"/>
          <w:szCs w:val="28"/>
          <w:lang w:val="en-US"/>
        </w:rPr>
        <w:t>2</w:t>
      </w:r>
      <w:r w:rsidRPr="00B82353">
        <w:rPr>
          <w:rStyle w:val="rvts23"/>
          <w:sz w:val="28"/>
          <w:szCs w:val="28"/>
          <w:lang w:val="uk-UA"/>
        </w:rPr>
        <w:t>.202</w:t>
      </w:r>
      <w:r w:rsidR="00460DC1" w:rsidRPr="00B82353">
        <w:rPr>
          <w:rStyle w:val="rvts23"/>
          <w:sz w:val="28"/>
          <w:szCs w:val="28"/>
          <w:lang w:val="uk-UA"/>
        </w:rPr>
        <w:t>4</w:t>
      </w:r>
      <w:r w:rsidRPr="00B82353">
        <w:rPr>
          <w:rStyle w:val="rvts23"/>
          <w:sz w:val="28"/>
          <w:szCs w:val="28"/>
          <w:lang w:val="uk-UA"/>
        </w:rPr>
        <w:t xml:space="preserve"> №</w:t>
      </w:r>
      <w:r w:rsidR="00CD5CA2" w:rsidRPr="00B82353">
        <w:rPr>
          <w:rStyle w:val="rvts23"/>
          <w:sz w:val="28"/>
          <w:szCs w:val="28"/>
          <w:lang w:val="uk-UA"/>
        </w:rPr>
        <w:t xml:space="preserve"> </w:t>
      </w:r>
      <w:r w:rsidR="00B82353" w:rsidRPr="00B82353">
        <w:rPr>
          <w:rStyle w:val="rvts23"/>
          <w:sz w:val="28"/>
          <w:szCs w:val="28"/>
          <w:lang w:val="uk-UA"/>
        </w:rPr>
        <w:t>22</w:t>
      </w:r>
      <w:r w:rsidR="00F123CA" w:rsidRPr="00B82353">
        <w:rPr>
          <w:rStyle w:val="rvts23"/>
          <w:sz w:val="28"/>
          <w:szCs w:val="28"/>
          <w:lang w:val="uk-UA"/>
        </w:rPr>
        <w:t>-</w:t>
      </w:r>
      <w:r w:rsidR="00460DC1" w:rsidRPr="00B82353">
        <w:rPr>
          <w:rStyle w:val="rvts23"/>
          <w:sz w:val="28"/>
          <w:szCs w:val="28"/>
          <w:lang w:val="uk-UA"/>
        </w:rPr>
        <w:t>52</w:t>
      </w:r>
      <w:r w:rsidRPr="00B82353">
        <w:rPr>
          <w:rStyle w:val="rvts23"/>
          <w:sz w:val="28"/>
          <w:szCs w:val="28"/>
          <w:lang w:val="uk-UA"/>
        </w:rPr>
        <w:t>/</w:t>
      </w:r>
      <w:r w:rsidRPr="00B82353">
        <w:rPr>
          <w:rStyle w:val="rvts23"/>
          <w:sz w:val="28"/>
          <w:szCs w:val="28"/>
          <w:lang w:val="en-US"/>
        </w:rPr>
        <w:t>VIII</w:t>
      </w:r>
      <w:bookmarkStart w:id="0" w:name="_GoBack"/>
      <w:bookmarkEnd w:id="0"/>
    </w:p>
    <w:p w:rsidR="00616CE4" w:rsidRPr="00A62522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</w:p>
    <w:p w:rsidR="00616CE4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 w:rsidRPr="00A62522">
        <w:rPr>
          <w:rStyle w:val="rvts23"/>
          <w:sz w:val="28"/>
          <w:szCs w:val="28"/>
          <w:lang w:val="uk-UA"/>
        </w:rPr>
        <w:t>С</w:t>
      </w:r>
      <w:r>
        <w:rPr>
          <w:rStyle w:val="rvts23"/>
          <w:sz w:val="28"/>
          <w:szCs w:val="28"/>
          <w:lang w:val="uk-UA"/>
        </w:rPr>
        <w:t>і</w:t>
      </w:r>
      <w:r w:rsidRPr="00A62522">
        <w:rPr>
          <w:rStyle w:val="rvts23"/>
          <w:sz w:val="28"/>
          <w:szCs w:val="28"/>
          <w:lang w:val="uk-UA"/>
        </w:rPr>
        <w:t xml:space="preserve">льський </w:t>
      </w:r>
      <w:r>
        <w:rPr>
          <w:rStyle w:val="rvts23"/>
          <w:sz w:val="28"/>
          <w:szCs w:val="28"/>
          <w:lang w:val="uk-UA"/>
        </w:rPr>
        <w:t>голова__________</w:t>
      </w:r>
    </w:p>
    <w:p w:rsidR="00616CE4" w:rsidRPr="00E74BEB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ab/>
      </w:r>
      <w:r w:rsidRPr="00E74BEB">
        <w:rPr>
          <w:rStyle w:val="rvts23"/>
          <w:sz w:val="28"/>
          <w:szCs w:val="28"/>
          <w:lang w:val="uk-UA"/>
        </w:rPr>
        <w:t xml:space="preserve">                                   </w:t>
      </w:r>
    </w:p>
    <w:p w:rsidR="00013F81" w:rsidRDefault="00616CE4" w:rsidP="00460DC1">
      <w:pPr>
        <w:pStyle w:val="rvps6"/>
        <w:spacing w:before="0" w:beforeAutospacing="0" w:after="0" w:afterAutospacing="0"/>
        <w:ind w:left="5954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>Тищенко С.В.</w:t>
      </w:r>
      <w:r w:rsidR="00E74BEB">
        <w:rPr>
          <w:rStyle w:val="rvts23"/>
          <w:sz w:val="28"/>
          <w:szCs w:val="28"/>
          <w:lang w:val="uk-UA"/>
        </w:rPr>
        <w:t xml:space="preserve">          </w:t>
      </w:r>
      <w:proofErr w:type="spellStart"/>
      <w:r w:rsidR="00E74BEB" w:rsidRPr="00E74BEB">
        <w:rPr>
          <w:rStyle w:val="rvts23"/>
          <w:sz w:val="28"/>
          <w:szCs w:val="28"/>
          <w:lang w:val="uk-UA"/>
        </w:rPr>
        <w:t>м.п</w:t>
      </w:r>
      <w:proofErr w:type="spellEnd"/>
      <w:r w:rsidR="00E74BEB" w:rsidRPr="00E74BEB">
        <w:rPr>
          <w:rStyle w:val="rvts23"/>
          <w:sz w:val="28"/>
          <w:szCs w:val="28"/>
          <w:lang w:val="uk-UA"/>
        </w:rPr>
        <w:t>.</w:t>
      </w: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2D411B" w:rsidRDefault="002D411B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 xml:space="preserve">ПОЛОЖЕННЯ </w:t>
      </w:r>
    </w:p>
    <w:p w:rsidR="00F90310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 xml:space="preserve">ПРО </w:t>
      </w:r>
    </w:p>
    <w:p w:rsidR="00F90310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>ФІНАНСОВО-ЕКОНОМІЧНИЙ ВІДДІЛ</w:t>
      </w:r>
    </w:p>
    <w:p w:rsidR="00F90310" w:rsidRPr="00343320" w:rsidRDefault="00F90310" w:rsidP="00F90310">
      <w:pPr>
        <w:pStyle w:val="rvps6"/>
        <w:spacing w:before="0" w:beforeAutospacing="0" w:after="0" w:afterAutospacing="0"/>
        <w:ind w:hanging="22"/>
        <w:jc w:val="center"/>
        <w:rPr>
          <w:rStyle w:val="rvts23"/>
          <w:b/>
          <w:sz w:val="36"/>
          <w:szCs w:val="36"/>
          <w:lang w:val="uk-UA"/>
        </w:rPr>
      </w:pPr>
      <w:r w:rsidRPr="00343320">
        <w:rPr>
          <w:rStyle w:val="rvts23"/>
          <w:b/>
          <w:sz w:val="36"/>
          <w:szCs w:val="36"/>
          <w:lang w:val="uk-UA"/>
        </w:rPr>
        <w:t>ПІЩАНСЬКОЇ СІЛЬСЬКОЇ РАДИ</w:t>
      </w:r>
    </w:p>
    <w:p w:rsidR="00013F81" w:rsidRPr="00053523" w:rsidRDefault="003D21D4" w:rsidP="003D21D4">
      <w:pPr>
        <w:pStyle w:val="rvps6"/>
        <w:spacing w:before="0" w:beforeAutospacing="0" w:after="0" w:afterAutospacing="0"/>
        <w:jc w:val="center"/>
        <w:rPr>
          <w:rStyle w:val="rvts23"/>
          <w:sz w:val="32"/>
          <w:szCs w:val="32"/>
          <w:lang w:val="uk-UA"/>
        </w:rPr>
      </w:pPr>
      <w:r w:rsidRPr="00053523">
        <w:rPr>
          <w:rStyle w:val="rvts23"/>
          <w:sz w:val="32"/>
          <w:szCs w:val="32"/>
          <w:lang w:val="uk-UA"/>
        </w:rPr>
        <w:t>(</w:t>
      </w:r>
      <w:r w:rsidR="00343320">
        <w:rPr>
          <w:rStyle w:val="rvts23"/>
          <w:sz w:val="32"/>
          <w:szCs w:val="32"/>
          <w:lang w:val="uk-UA"/>
        </w:rPr>
        <w:t>НОВА РЕДАКЦІЯ</w:t>
      </w:r>
      <w:r w:rsidRPr="00053523">
        <w:rPr>
          <w:rStyle w:val="rvts23"/>
          <w:sz w:val="32"/>
          <w:szCs w:val="32"/>
          <w:lang w:val="uk-UA"/>
        </w:rPr>
        <w:t>)</w:t>
      </w: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53523" w:rsidRDefault="00053523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53523" w:rsidRDefault="00053523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013F81" w:rsidP="000F5B1A">
      <w:pPr>
        <w:pStyle w:val="rvps6"/>
        <w:spacing w:before="0" w:beforeAutospacing="0" w:after="0" w:afterAutospacing="0"/>
        <w:ind w:left="6118" w:hanging="22"/>
        <w:rPr>
          <w:rStyle w:val="rvts23"/>
          <w:sz w:val="28"/>
          <w:szCs w:val="28"/>
          <w:lang w:val="uk-UA"/>
        </w:rPr>
      </w:pPr>
    </w:p>
    <w:p w:rsidR="00013F81" w:rsidRDefault="003D21D4" w:rsidP="003D21D4">
      <w:pPr>
        <w:pStyle w:val="rvps6"/>
        <w:spacing w:before="0" w:beforeAutospacing="0" w:after="0" w:afterAutospacing="0"/>
        <w:jc w:val="center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 xml:space="preserve">Дніпропетровська область </w:t>
      </w:r>
    </w:p>
    <w:p w:rsidR="003D21D4" w:rsidRDefault="00460DC1" w:rsidP="003D21D4">
      <w:pPr>
        <w:pStyle w:val="rvps6"/>
        <w:spacing w:before="0" w:beforeAutospacing="0" w:after="0" w:afterAutospacing="0"/>
        <w:jc w:val="center"/>
        <w:rPr>
          <w:rStyle w:val="rvts23"/>
          <w:sz w:val="28"/>
          <w:szCs w:val="28"/>
          <w:lang w:val="uk-UA"/>
        </w:rPr>
      </w:pPr>
      <w:proofErr w:type="spellStart"/>
      <w:r>
        <w:rPr>
          <w:rStyle w:val="rvts23"/>
          <w:sz w:val="28"/>
          <w:szCs w:val="28"/>
          <w:lang w:val="uk-UA"/>
        </w:rPr>
        <w:t>Самарі</w:t>
      </w:r>
      <w:r w:rsidR="003D21D4">
        <w:rPr>
          <w:rStyle w:val="rvts23"/>
          <w:sz w:val="28"/>
          <w:szCs w:val="28"/>
          <w:lang w:val="uk-UA"/>
        </w:rPr>
        <w:t>вський</w:t>
      </w:r>
      <w:proofErr w:type="spellEnd"/>
      <w:r w:rsidR="003D21D4">
        <w:rPr>
          <w:rStyle w:val="rvts23"/>
          <w:sz w:val="28"/>
          <w:szCs w:val="28"/>
          <w:lang w:val="uk-UA"/>
        </w:rPr>
        <w:t xml:space="preserve"> район</w:t>
      </w:r>
    </w:p>
    <w:p w:rsidR="003D21D4" w:rsidRDefault="003D21D4" w:rsidP="003D21D4">
      <w:pPr>
        <w:pStyle w:val="rvps6"/>
        <w:spacing w:before="0" w:beforeAutospacing="0" w:after="0" w:afterAutospacing="0"/>
        <w:jc w:val="center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>село Піщанка</w:t>
      </w:r>
    </w:p>
    <w:p w:rsidR="00013F81" w:rsidRDefault="002D411B" w:rsidP="002D411B">
      <w:pPr>
        <w:pStyle w:val="rvps6"/>
        <w:spacing w:before="0" w:beforeAutospacing="0" w:after="0" w:afterAutospacing="0"/>
        <w:ind w:hanging="22"/>
        <w:jc w:val="center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>202</w:t>
      </w:r>
      <w:r w:rsidR="00460DC1">
        <w:rPr>
          <w:rStyle w:val="rvts23"/>
          <w:sz w:val="28"/>
          <w:szCs w:val="28"/>
          <w:lang w:val="uk-UA"/>
        </w:rPr>
        <w:t>4</w:t>
      </w:r>
      <w:r>
        <w:rPr>
          <w:rStyle w:val="rvts23"/>
          <w:sz w:val="28"/>
          <w:szCs w:val="28"/>
          <w:lang w:val="uk-UA"/>
        </w:rPr>
        <w:t xml:space="preserve"> рік</w:t>
      </w:r>
    </w:p>
    <w:p w:rsidR="00B63B96" w:rsidRDefault="00B63B96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фінансово </w:t>
      </w:r>
      <w:r w:rsidR="00621344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економічн</w:t>
      </w:r>
      <w:r w:rsidR="00621344">
        <w:rPr>
          <w:rFonts w:ascii="Times New Roman" w:hAnsi="Times New Roman" w:cs="Times New Roman"/>
          <w:b/>
          <w:sz w:val="28"/>
          <w:szCs w:val="28"/>
          <w:lang w:val="uk-UA"/>
        </w:rPr>
        <w:t>ий відділ</w:t>
      </w: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b/>
          <w:sz w:val="28"/>
          <w:szCs w:val="28"/>
          <w:lang w:val="uk-UA"/>
        </w:rPr>
        <w:t>Піщанської сільської ради</w:t>
      </w:r>
    </w:p>
    <w:p w:rsidR="002A2B35" w:rsidRPr="00675830" w:rsidRDefault="002A2B35" w:rsidP="00D90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B35" w:rsidRDefault="002A2B35" w:rsidP="00B171FD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C88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A64209" w:rsidRPr="00446542" w:rsidRDefault="00A64209" w:rsidP="00A64209">
      <w:pPr>
        <w:pStyle w:val="a5"/>
        <w:spacing w:after="0" w:line="240" w:lineRule="auto"/>
        <w:ind w:left="107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576B3" w:rsidRPr="00CC311D" w:rsidRDefault="001576B3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30CA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BD175C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</w:t>
      </w:r>
      <w:r w:rsidR="00621344">
        <w:rPr>
          <w:rFonts w:ascii="Times New Roman" w:hAnsi="Times New Roman" w:cs="Times New Roman"/>
          <w:sz w:val="28"/>
          <w:szCs w:val="28"/>
          <w:lang w:val="uk-UA"/>
        </w:rPr>
        <w:t>ий 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Піщанської сільської ради (далі – </w:t>
      </w:r>
      <w:r w:rsidR="00D4344B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B7E5E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органом Піщанської сільської ради, утворюється радою відповідно до Закону України “Про місцеве самоврядування в Україні”. </w:t>
      </w:r>
      <w:r w:rsidR="00D4344B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також підзвітни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і підконтрольни</w:t>
      </w:r>
      <w:r>
        <w:rPr>
          <w:rFonts w:ascii="Times New Roman" w:hAnsi="Times New Roman" w:cs="Times New Roman"/>
          <w:sz w:val="28"/>
          <w:szCs w:val="28"/>
          <w:lang w:val="uk-UA"/>
        </w:rPr>
        <w:t>м сільській раді,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а з питань здійснення делегованих йому повноважень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органів виконавчої влади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також підконтрольним орган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виконавчої влади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та підпорядкований її виконавчому комітету, сільському голові, а також підзвітний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підконтрольний Департаменту фінансів обласної державної адміністрації</w:t>
      </w:r>
      <w:r w:rsidRPr="00464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>та департаменту економіки обласної держа</w:t>
      </w:r>
      <w:r w:rsidR="004B7E5E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, Міністерству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11D">
        <w:rPr>
          <w:rFonts w:ascii="Times New Roman" w:hAnsi="Times New Roman" w:cs="Times New Roman"/>
          <w:sz w:val="28"/>
          <w:szCs w:val="28"/>
          <w:lang w:val="uk-UA"/>
        </w:rPr>
        <w:t>фінансів України.</w:t>
      </w:r>
    </w:p>
    <w:p w:rsidR="001576B3" w:rsidRPr="00446542" w:rsidRDefault="001576B3" w:rsidP="001576B3">
      <w:pPr>
        <w:pStyle w:val="rvps2"/>
        <w:spacing w:before="0" w:beforeAutospacing="0" w:after="0" w:afterAutospacing="0"/>
        <w:ind w:firstLine="709"/>
        <w:jc w:val="both"/>
        <w:rPr>
          <w:sz w:val="20"/>
          <w:szCs w:val="20"/>
          <w:lang w:val="uk-UA"/>
        </w:rPr>
      </w:pPr>
    </w:p>
    <w:p w:rsidR="001576B3" w:rsidRDefault="00D334B6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у своїй діяльності керується Конституцією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законами України,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Бюджетним кодексом України, 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актами Президента України, Кабінету Міністрів України,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>наказами Міністерства фінансів, наказами Міністерства економі</w:t>
      </w:r>
      <w:r w:rsidR="006D21CB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наказами та інструкції Державної казначейської служби України, </w:t>
      </w:r>
      <w:r w:rsidR="00AE350C">
        <w:rPr>
          <w:rFonts w:ascii="Times New Roman" w:hAnsi="Times New Roman" w:cs="Times New Roman"/>
          <w:sz w:val="28"/>
          <w:szCs w:val="28"/>
          <w:lang w:val="uk-UA"/>
        </w:rPr>
        <w:t>рішеннями сільської ради та</w:t>
      </w:r>
      <w:r w:rsidR="001576B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її виконавчого комітету, розпорядженнями сільського голови, а також цим Положенням.</w:t>
      </w:r>
    </w:p>
    <w:p w:rsidR="001576B3" w:rsidRPr="00446542" w:rsidRDefault="001576B3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53523" w:rsidRDefault="00D334B6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1576B3"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є юридичною особою публічного права,</w:t>
      </w:r>
      <w:r w:rsidR="00F02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316">
        <w:rPr>
          <w:rFonts w:ascii="Times New Roman" w:hAnsi="Times New Roman" w:cs="Times New Roman"/>
          <w:sz w:val="28"/>
          <w:szCs w:val="28"/>
          <w:lang w:val="uk-UA"/>
        </w:rPr>
        <w:t>має статус неприбуткової установи,</w:t>
      </w:r>
      <w:r w:rsidR="001576B3" w:rsidRPr="00CC311D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самостійний</w:t>
      </w:r>
      <w:r w:rsidR="00157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512">
        <w:rPr>
          <w:rFonts w:ascii="Times New Roman" w:hAnsi="Times New Roman" w:cs="Times New Roman"/>
          <w:sz w:val="28"/>
          <w:szCs w:val="28"/>
          <w:lang w:val="uk-UA"/>
        </w:rPr>
        <w:t>баланс, рахунки в органах Державної казначейської служби України</w:t>
      </w:r>
      <w:r w:rsidR="00D2300F">
        <w:rPr>
          <w:rFonts w:ascii="Times New Roman" w:hAnsi="Times New Roman" w:cs="Times New Roman"/>
          <w:sz w:val="28"/>
          <w:szCs w:val="28"/>
          <w:lang w:val="uk-UA"/>
        </w:rPr>
        <w:t xml:space="preserve">, печатку із зображенням </w:t>
      </w:r>
      <w:r w:rsidR="001576B3" w:rsidRPr="00CC311D">
        <w:rPr>
          <w:rFonts w:ascii="Times New Roman" w:hAnsi="Times New Roman" w:cs="Times New Roman"/>
          <w:sz w:val="28"/>
          <w:szCs w:val="28"/>
          <w:lang w:val="uk-UA"/>
        </w:rPr>
        <w:t>Державного Герба України та своїм найменуванням, власні бланки та штампи.</w:t>
      </w:r>
      <w:r w:rsidR="007F7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1B8C" w:rsidRDefault="007F7ABF" w:rsidP="00464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Повна назва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52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F1B8C">
        <w:rPr>
          <w:rFonts w:ascii="Times New Roman" w:hAnsi="Times New Roman" w:cs="Times New Roman"/>
          <w:sz w:val="28"/>
          <w:szCs w:val="28"/>
          <w:lang w:val="uk-UA"/>
        </w:rPr>
        <w:t>ІНАНСОВО-ЕКОНОМІЧНИЙ ВІДДІЛ</w:t>
      </w:r>
      <w:r w:rsidRPr="00DD30C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EF1B8C">
        <w:rPr>
          <w:rFonts w:ascii="Times New Roman" w:hAnsi="Times New Roman" w:cs="Times New Roman"/>
          <w:sz w:val="28"/>
          <w:szCs w:val="28"/>
          <w:lang w:val="uk-UA"/>
        </w:rPr>
        <w:t xml:space="preserve">ІЩАНСЬКОЇ СІЛЬСЬКОЇ </w:t>
      </w:r>
      <w:r w:rsidR="00BC79E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F1B8C">
        <w:rPr>
          <w:rFonts w:ascii="Times New Roman" w:hAnsi="Times New Roman" w:cs="Times New Roman"/>
          <w:sz w:val="28"/>
          <w:szCs w:val="28"/>
          <w:lang w:val="uk-UA"/>
        </w:rPr>
        <w:t>АДИ</w:t>
      </w:r>
    </w:p>
    <w:p w:rsidR="00B63B96" w:rsidRDefault="007F7ABF" w:rsidP="00464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назва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ФЕВ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9EA" w:rsidRPr="00DD30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C79EA">
        <w:rPr>
          <w:rFonts w:ascii="Times New Roman" w:hAnsi="Times New Roman" w:cs="Times New Roman"/>
          <w:sz w:val="28"/>
          <w:szCs w:val="28"/>
          <w:lang w:val="uk-UA"/>
        </w:rPr>
        <w:t>ІЩАНСЬКОЇ СІЛЬСЬКОЇ РАДИ</w:t>
      </w:r>
      <w:r w:rsidR="007148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576B3" w:rsidRDefault="007148AB" w:rsidP="00464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Місцезнаходження: вул. Центра</w:t>
      </w:r>
      <w:r w:rsidR="00BB621C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ьна, 4, с. Піщанка</w:t>
      </w:r>
      <w:r w:rsidR="005C1D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0DC1">
        <w:rPr>
          <w:rFonts w:ascii="Times New Roman" w:hAnsi="Times New Roman" w:cs="Times New Roman"/>
          <w:sz w:val="28"/>
          <w:szCs w:val="28"/>
          <w:lang w:val="uk-UA"/>
        </w:rPr>
        <w:t>Самарів</w:t>
      </w:r>
      <w:r w:rsidR="005C1DD5">
        <w:rPr>
          <w:rFonts w:ascii="Times New Roman" w:hAnsi="Times New Roman" w:cs="Times New Roman"/>
          <w:sz w:val="28"/>
          <w:szCs w:val="28"/>
          <w:lang w:val="uk-UA"/>
        </w:rPr>
        <w:t>ський</w:t>
      </w:r>
      <w:proofErr w:type="spellEnd"/>
      <w:r w:rsidR="005C1DD5">
        <w:rPr>
          <w:rFonts w:ascii="Times New Roman" w:hAnsi="Times New Roman" w:cs="Times New Roman"/>
          <w:sz w:val="28"/>
          <w:szCs w:val="28"/>
          <w:lang w:val="uk-UA"/>
        </w:rPr>
        <w:t xml:space="preserve"> район, Дніпропетровська область, 51283.</w:t>
      </w:r>
    </w:p>
    <w:p w:rsidR="00A62522" w:rsidRDefault="00A62522" w:rsidP="00157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C88" w:rsidRDefault="002A2B35" w:rsidP="00B171FD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C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та повноваження </w:t>
      </w:r>
      <w:r w:rsidR="00DB63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фінансово-економічного </w:t>
      </w:r>
      <w:r w:rsidR="006D243C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 w:rsidRPr="00D90C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0C88" w:rsidRPr="00446542" w:rsidRDefault="00D90C88" w:rsidP="00D90C88">
      <w:pPr>
        <w:pStyle w:val="a5"/>
        <w:spacing w:after="0" w:line="240" w:lineRule="auto"/>
        <w:ind w:left="114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15C43" w:rsidRPr="00736644" w:rsidRDefault="00915C4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644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розробленні балансу фінансових ресурсів сільської ради, аналізує соціально-економічні показники розвитку територіальної громади та враховує їх під час складання </w:t>
      </w:r>
      <w:proofErr w:type="spellStart"/>
      <w:r w:rsidRPr="0073664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5248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36644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736644">
        <w:rPr>
          <w:rFonts w:ascii="Times New Roman" w:hAnsi="Times New Roman" w:cs="Times New Roman"/>
          <w:sz w:val="28"/>
          <w:szCs w:val="28"/>
          <w:lang w:val="uk-UA"/>
        </w:rPr>
        <w:t xml:space="preserve"> та прогнозу сільського бюджету;</w:t>
      </w:r>
    </w:p>
    <w:p w:rsidR="009865C9" w:rsidRPr="00AB03DA" w:rsidRDefault="009865C9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15C43" w:rsidRDefault="00915C4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вносить пропозиції щодо проєкту сільського бюджету;</w:t>
      </w:r>
    </w:p>
    <w:p w:rsidR="00747EA3" w:rsidRPr="00AB03DA" w:rsidRDefault="00747EA3" w:rsidP="006D243C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915C43" w:rsidRPr="00915C43" w:rsidRDefault="00915C4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у:</w:t>
      </w:r>
    </w:p>
    <w:p w:rsid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підготовці заходів щодо розвитку територіальної громади та регіонального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розвитку;</w:t>
      </w:r>
    </w:p>
    <w:p w:rsidR="0054388D" w:rsidRDefault="0054388D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88D" w:rsidRPr="00915C43" w:rsidRDefault="0054388D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P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погодженні проєктів нормативно-правових актів, розроблених іншими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виконавчими органами та структурними підрозділами сільської ради ;</w:t>
      </w:r>
    </w:p>
    <w:p w:rsidR="00915C43" w:rsidRP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розробленні проєктів нормативно-правових актів, головними розробниками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яких є інші виконавчі органи та структурні підрозділи сільської ради;</w:t>
      </w:r>
    </w:p>
    <w:p w:rsid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підготовці пропозицій стосовно доцільності запровадження місцевих</w:t>
      </w:r>
      <w:r w:rsidR="0092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C43">
        <w:rPr>
          <w:rFonts w:ascii="Times New Roman" w:hAnsi="Times New Roman" w:cs="Times New Roman"/>
          <w:sz w:val="28"/>
          <w:szCs w:val="28"/>
          <w:lang w:val="uk-UA"/>
        </w:rPr>
        <w:t>податків, зборів, пільг;</w:t>
      </w:r>
    </w:p>
    <w:p w:rsidR="00915C43" w:rsidRDefault="00915C43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43">
        <w:rPr>
          <w:rFonts w:ascii="Times New Roman" w:hAnsi="Times New Roman" w:cs="Times New Roman"/>
          <w:sz w:val="28"/>
          <w:szCs w:val="28"/>
          <w:lang w:val="uk-UA"/>
        </w:rPr>
        <w:t>розробленні проєктів розпоряджень голови сільської ради;</w:t>
      </w:r>
    </w:p>
    <w:p w:rsidR="00661E9B" w:rsidRPr="00915C43" w:rsidRDefault="00661E9B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E26FD8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аналізує соціально-економічні показники розвитку територіальної громади та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враховує їх під час складання проєкту сільського бюджету;</w:t>
      </w:r>
    </w:p>
    <w:p w:rsidR="008671BA" w:rsidRDefault="008671BA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71BA" w:rsidRPr="00295D5C" w:rsidRDefault="00460DC1" w:rsidP="00460DC1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1BA" w:rsidRPr="00295D5C">
        <w:rPr>
          <w:rFonts w:ascii="Times New Roman" w:hAnsi="Times New Roman" w:cs="Times New Roman"/>
          <w:sz w:val="28"/>
          <w:szCs w:val="28"/>
          <w:lang w:val="uk-UA"/>
        </w:rPr>
        <w:t xml:space="preserve">аналізує стан і тенденції економічного і соціального розвитку населених пунктів територіальної громади, бере участь у визначенні його пріоритетів, розробленні напрямів інвестиційної політики та готує пропозиції з цих питань; </w:t>
      </w:r>
    </w:p>
    <w:p w:rsidR="008671BA" w:rsidRPr="008671BA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71BA" w:rsidRPr="008671BA" w:rsidRDefault="00E26FD8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4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1BA" w:rsidRPr="008671BA">
        <w:rPr>
          <w:rFonts w:ascii="Times New Roman" w:hAnsi="Times New Roman" w:cs="Times New Roman"/>
          <w:sz w:val="28"/>
          <w:szCs w:val="28"/>
          <w:lang w:val="uk-UA"/>
        </w:rPr>
        <w:t>виконує роботи з прогнозування економічного та соціального розвитку та підготовки, розробленні проектів місцевих, регіональних і міжрегіональних програм та їх реалізації; забезпечує координацію виконання стратегії розвитку</w:t>
      </w:r>
      <w:r w:rsidR="008671BA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1BA" w:rsidRPr="008671BA">
        <w:rPr>
          <w:rFonts w:ascii="Times New Roman" w:hAnsi="Times New Roman" w:cs="Times New Roman"/>
          <w:sz w:val="28"/>
          <w:szCs w:val="28"/>
          <w:lang w:val="uk-UA"/>
        </w:rPr>
        <w:t>громади;</w:t>
      </w:r>
    </w:p>
    <w:p w:rsidR="008671BA" w:rsidRPr="008671BA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1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71BA" w:rsidRDefault="00E26FD8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короткостроковий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71BA" w:rsidRPr="00675830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1BA" w:rsidRDefault="00E26FD8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складанні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балансів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грошових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, ринку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1BA" w:rsidRPr="00675830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8671BA" w:rsidRPr="00675830">
        <w:rPr>
          <w:rFonts w:ascii="Times New Roman" w:hAnsi="Times New Roman" w:cs="Times New Roman"/>
          <w:sz w:val="28"/>
          <w:szCs w:val="28"/>
        </w:rPr>
        <w:t>);</w:t>
      </w:r>
    </w:p>
    <w:p w:rsidR="008671BA" w:rsidRPr="00675830" w:rsidRDefault="008671BA" w:rsidP="006D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C43" w:rsidRDefault="00E26FD8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здійснення заходів щодо запобігання і протидії корупції;</w:t>
      </w:r>
    </w:p>
    <w:p w:rsidR="00661E9B" w:rsidRPr="00915C43" w:rsidRDefault="00661E9B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6D243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і доводить до відома головних розпорядників бюджетних коштів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сільського бюджету інструкції з підготовки бюджетних пропозицій до прогнозу сільського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661E9B" w:rsidRPr="00915C43" w:rsidRDefault="00661E9B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під час складання і розгляду прогнозу сільського бюджету аналіз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бюджетних пропозицій, поданих головним розпорядником бюджетних коштів;</w:t>
      </w:r>
    </w:p>
    <w:p w:rsidR="00661E9B" w:rsidRPr="00915C43" w:rsidRDefault="00661E9B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включення бюджетної пропозиції до прогнозу сільського</w:t>
      </w:r>
      <w:r w:rsidR="00661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EE6DD5" w:rsidRPr="00915C43" w:rsidRDefault="00EE6DD5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і доводить до відома головних розпорядників бюджетних коштів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сільського бюджету інструкції з підготовки бюджетних запитів;</w:t>
      </w:r>
    </w:p>
    <w:p w:rsidR="00EE6DD5" w:rsidRPr="00915C43" w:rsidRDefault="00EE6DD5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порядок та строки розроблення бюджетних запитів головними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розпорядниками бюджетних коштів;</w:t>
      </w:r>
    </w:p>
    <w:p w:rsidR="00EE6DD5" w:rsidRPr="00915C43" w:rsidRDefault="00EE6DD5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C43" w:rsidRDefault="00BD0AE1" w:rsidP="00BA7D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під час складання і розгляду проєкту сільського бюджету аналіз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запитів, поданих головним розпорядником бюджетних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коштів, щодо його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відповідності меті, пріоритетності, а також дієвості та ефективності використання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бюджетних коштів;</w:t>
      </w:r>
    </w:p>
    <w:p w:rsidR="00EE6DD5" w:rsidRPr="00915C43" w:rsidRDefault="00EE6DD5" w:rsidP="00915C43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7984" w:rsidRDefault="00BD0AE1" w:rsidP="009264C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включення бюджетного запиту до пропозицій до проєкту</w:t>
      </w:r>
      <w:r w:rsidR="00EE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43" w:rsidRPr="00915C43">
        <w:rPr>
          <w:rFonts w:ascii="Times New Roman" w:hAnsi="Times New Roman" w:cs="Times New Roman"/>
          <w:sz w:val="28"/>
          <w:szCs w:val="28"/>
          <w:lang w:val="uk-UA"/>
        </w:rPr>
        <w:t>сільського бюджету;</w:t>
      </w:r>
    </w:p>
    <w:p w:rsidR="00EE6DD5" w:rsidRDefault="00EE6DD5" w:rsidP="009264C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підготовці звітів сільського голови;</w:t>
      </w:r>
    </w:p>
    <w:p w:rsidR="006241F9" w:rsidRPr="006241F9" w:rsidRDefault="006241F9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готує самостійно або разом з іншими виконавчими органами та структурними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підрозділами ради інформаційні та аналітичні матеріали для подання їх сільському голові;</w:t>
      </w:r>
    </w:p>
    <w:p w:rsidR="00217092" w:rsidRPr="006241F9" w:rsidRDefault="0021709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порядок складання і виконання розпису сільського бюджету;</w:t>
      </w:r>
    </w:p>
    <w:p w:rsidR="006241F9" w:rsidRPr="006241F9" w:rsidRDefault="006241F9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D21CB">
      <w:pPr>
        <w:pStyle w:val="a5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17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складає і затверджує розпис сільського бюджету, вносить в установленому порядку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зміни до нього, забезпечує протягом бюджетного періоду відповідність розпису сільського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бюджету встановленим бюджетним призначенням; якщо до початку нового бюджетного</w:t>
      </w:r>
      <w:r w:rsidR="00624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періоду не прийнято рішення про сільський бюджет складає та затверджує тимчасовий</w:t>
      </w:r>
      <w:r w:rsidR="007A2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розпис сільського бюджету з обмеженнями, встановленими Бюджетним кодексом України;</w:t>
      </w:r>
    </w:p>
    <w:p w:rsidR="007A26B3" w:rsidRPr="006241F9" w:rsidRDefault="007A26B3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складає та затверджує паспорти по бюджетних програмах, виконання яких</w:t>
      </w:r>
      <w:r w:rsidR="007A2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забезпечує </w:t>
      </w:r>
      <w:r w:rsidR="00713C33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6283" w:rsidRPr="006241F9" w:rsidRDefault="002A6283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BD0AE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погоджує паспорти бюджетних програм головних розпорядників коштів сільського</w:t>
      </w:r>
      <w:r w:rsidR="002A6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2A6283" w:rsidRPr="006241F9" w:rsidRDefault="002A6283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розподіл та перерахування коштів з рахунків сільського бюджету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головним розпорядникам бюджетних коштів та іншим бюджетам відповідно до вимог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законодавства;</w:t>
      </w:r>
    </w:p>
    <w:p w:rsidR="00E940A8" w:rsidRPr="006241F9" w:rsidRDefault="00E940A8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перевіряє правильність складення і затвердження кошторисів та планів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використання коштів установами та організаціями, які фінансуються з сільського бюджету;</w:t>
      </w:r>
    </w:p>
    <w:p w:rsidR="00E940A8" w:rsidRPr="006241F9" w:rsidRDefault="00E940A8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експертизи сільських програм стосовно забезпеченості їх фінансовими</w:t>
      </w:r>
      <w:r w:rsidR="00E94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ресурсами;</w:t>
      </w:r>
    </w:p>
    <w:p w:rsidR="00E940A8" w:rsidRPr="006241F9" w:rsidRDefault="00E940A8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4570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за участю органів, що контролюють справляння надходжень до бюджету,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прогнозування та аналіз надходження доходів до сільського бюджету, вносить пропозиції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щодо заходів з мобілізації додаткових надходжень до нього;</w:t>
      </w:r>
    </w:p>
    <w:p w:rsidR="00291146" w:rsidRPr="006241F9" w:rsidRDefault="00291146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7409F5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виконання сільського бюджету, забезпечує разом з територіальними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органами Державної податкової служби України, Державної казначейської служби України,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іншими структурними підрозділами ради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надходження доходів до сільського бюджету та</w:t>
      </w:r>
      <w:r w:rsidR="00291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вживає заходів щодо ефективного витрачання бюджетних коштів;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готує і подає сільській раді офіційний висновок про перевиконання чи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недовиконання дохідної частини загального фонду сільського бюджету, про обсяг залишків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коштів загального та спеціального (крім власних надходжень) фондів сільського бюджету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для прийняття рішення про внесення змін до сільського бюджету;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за рішенням сільської ради розміщує тимчасово вільні кошти сільського бюджету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на вкладних (депозитних) рахунках банків;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аналізує бюджетну та фінансову звітність про виконання сільського бюджету та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інших фінансових звітів, поданих територіальними органами Державної казначейської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служби України;</w:t>
      </w:r>
    </w:p>
    <w:p w:rsidR="00330C72" w:rsidRPr="006241F9" w:rsidRDefault="00330C72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інформує сільського голову про стан виконання сільського бюджету за кожний</w:t>
      </w:r>
      <w:r w:rsidR="00330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звітний період і подає на розгляд сільської ради річний та квартальний звіти про виконання</w:t>
      </w:r>
      <w:r w:rsidR="00701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сільського бюджету;</w:t>
      </w:r>
    </w:p>
    <w:p w:rsidR="007015C1" w:rsidRPr="006241F9" w:rsidRDefault="007015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5C1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звернення щодо виділення коштів із резервного фонду сільського</w:t>
      </w:r>
      <w:r w:rsidR="00701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бюджету та готує пропозиції щодо прийняття відповідних рішень;</w:t>
      </w:r>
    </w:p>
    <w:p w:rsidR="007015C1" w:rsidRDefault="007015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3A7B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у встановленому законодавством порядку звернення громадян,</w:t>
      </w:r>
      <w:r w:rsidR="003A7B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7015C1">
        <w:rPr>
          <w:rFonts w:ascii="Times New Roman" w:hAnsi="Times New Roman" w:cs="Times New Roman"/>
          <w:sz w:val="28"/>
          <w:szCs w:val="28"/>
          <w:lang w:val="uk-UA"/>
        </w:rPr>
        <w:t>підприємств, установ і організацій;</w:t>
      </w:r>
    </w:p>
    <w:p w:rsidR="007015C1" w:rsidRPr="007015C1" w:rsidRDefault="007015C1" w:rsidP="0070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Default="002B6D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опрацьовує запити і звернення народних депутатів України та депутатів сільської</w:t>
      </w:r>
      <w:r w:rsidR="00701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>ради;</w:t>
      </w:r>
    </w:p>
    <w:p w:rsidR="007015C1" w:rsidRPr="006241F9" w:rsidRDefault="007015C1" w:rsidP="006241F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1F9" w:rsidRPr="007015C1" w:rsidRDefault="002B6DC1" w:rsidP="003A7B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241F9" w:rsidRPr="006241F9">
        <w:rPr>
          <w:rFonts w:ascii="Times New Roman" w:hAnsi="Times New Roman" w:cs="Times New Roman"/>
          <w:sz w:val="28"/>
          <w:szCs w:val="28"/>
          <w:lang w:val="uk-UA"/>
        </w:rPr>
        <w:t xml:space="preserve"> погоджує висновки та подання контролюючих органів щодо повернення</w:t>
      </w:r>
      <w:r w:rsidR="003A7B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1F9" w:rsidRPr="007015C1">
        <w:rPr>
          <w:rFonts w:ascii="Times New Roman" w:hAnsi="Times New Roman" w:cs="Times New Roman"/>
          <w:sz w:val="28"/>
          <w:szCs w:val="28"/>
          <w:lang w:val="uk-UA"/>
        </w:rPr>
        <w:t>помилково чи надміру зарахованих коштів з сільського бюджету;</w:t>
      </w:r>
    </w:p>
    <w:p w:rsidR="006241F9" w:rsidRDefault="006241F9" w:rsidP="009264C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043498" w:rsidP="00460DC1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погоджує рішення Державної податкової служби щодо надання розстрочення (відстрочення) податкових зобов’язань або податкового боргу за місцевими податками та зборами;</w:t>
      </w:r>
    </w:p>
    <w:p w:rsidR="00043498" w:rsidRPr="00043498" w:rsidRDefault="00043498" w:rsidP="00043498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2B6DC1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опрацьовує висновки постійних комісій сільської ради;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39292B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готує (бере участь у підготовці) </w:t>
      </w:r>
      <w:proofErr w:type="spellStart"/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угод, договорів, меморандумів, протоколів</w:t>
      </w:r>
      <w:r w:rsidR="0004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зустрічей делегацій і робочих груп у межах своїх повноважень;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контроль за дотриманням бюджетного законодавства на кожній стадії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бюджетного процесу;</w:t>
      </w:r>
    </w:p>
    <w:p w:rsidR="00635F32" w:rsidRPr="00043498" w:rsidRDefault="00635F32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застосовує попередження про неналежне виконання бюджетного законодавства з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вимогою щодо усунення порушення бюджетного законодавства;</w:t>
      </w:r>
    </w:p>
    <w:p w:rsidR="00635F32" w:rsidRPr="00043498" w:rsidRDefault="00635F32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P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застосування визначених Бюджетним кодексом України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заходів впливу до учасників бюджетного процесу за порушення бюджетного законодавства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у межах встановлених повноважень, на підставі протоколу про порушення бюджетного</w:t>
      </w:r>
      <w:r w:rsidR="00635F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законодавства або акта ревізії та доданих до них матеріалів, зокрема: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зупинення операцій з бюджетними коштами;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призупинення бюджетних асигнувань;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зменшення бюджетних асигнувань;</w:t>
      </w:r>
    </w:p>
    <w:p w:rsidR="00043498" w:rsidRP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повернення бюджетних коштів до бюджету;</w:t>
      </w:r>
    </w:p>
    <w:p w:rsidR="00043498" w:rsidRDefault="00043498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498">
        <w:rPr>
          <w:rFonts w:ascii="Times New Roman" w:hAnsi="Times New Roman" w:cs="Times New Roman"/>
          <w:sz w:val="28"/>
          <w:szCs w:val="28"/>
          <w:lang w:val="uk-UA"/>
        </w:rPr>
        <w:t>безспірне вилучення коштів з бюджету;</w:t>
      </w:r>
    </w:p>
    <w:p w:rsidR="00635F32" w:rsidRPr="00043498" w:rsidRDefault="00635F32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доступ до публічної інформації, розпорядником якої є </w:t>
      </w:r>
      <w:r w:rsidR="00307749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A45B5" w:rsidRPr="00043498" w:rsidRDefault="006A45B5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постійно інформує населення про стан здійснення визначених законом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6A45B5">
        <w:rPr>
          <w:rFonts w:ascii="Times New Roman" w:hAnsi="Times New Roman" w:cs="Times New Roman"/>
          <w:sz w:val="28"/>
          <w:szCs w:val="28"/>
          <w:lang w:val="uk-UA"/>
        </w:rPr>
        <w:t>повноважень;</w:t>
      </w:r>
    </w:p>
    <w:p w:rsidR="006A45B5" w:rsidRPr="006A45B5" w:rsidRDefault="006A45B5" w:rsidP="006A45B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 потреби готує документи на отримання позики в територіальному відділенні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Державної казначейської служби України з єдиного казначейського рахунку для покриття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тимчасових касових розривів, пов’язаних із забезпеченням захищених видатків;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роботу з укомплектування, зберігання, ведення обліку та використання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архівних документів;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у межах своїх повноважень реалізацію державної політики стосовно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захисту інформації з обмеженим доступом;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вирішенні відповідно до законодавства колективних трудових спорів</w:t>
      </w:r>
      <w:r w:rsidR="006A4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(конфліктів);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95028D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захист персональних даних;</w:t>
      </w:r>
    </w:p>
    <w:p w:rsidR="006A45B5" w:rsidRPr="00043498" w:rsidRDefault="006A45B5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створення належних виробничих та соціально-побутових умов для</w:t>
      </w:r>
      <w:r w:rsidR="00ED2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C25B4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5D5C" w:rsidRPr="00043498" w:rsidRDefault="00295D5C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498" w:rsidRPr="00043498" w:rsidRDefault="00426D63" w:rsidP="0004349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3498" w:rsidRPr="00043498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інші передбачені законом повноваження.</w:t>
      </w:r>
    </w:p>
    <w:p w:rsidR="0013087C" w:rsidRDefault="0013087C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Pr="00A64209" w:rsidRDefault="00047D60" w:rsidP="00A64209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209">
        <w:rPr>
          <w:rFonts w:ascii="Times New Roman" w:hAnsi="Times New Roman" w:cs="Times New Roman"/>
          <w:b/>
          <w:sz w:val="28"/>
          <w:szCs w:val="28"/>
        </w:rPr>
        <w:t xml:space="preserve">Права </w:t>
      </w:r>
      <w:r w:rsidR="002A78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фінансово-економічного </w:t>
      </w:r>
      <w:r w:rsidR="00483976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</w:p>
    <w:p w:rsidR="00D90C88" w:rsidRPr="00D90C88" w:rsidRDefault="00D90C88" w:rsidP="00D90C88">
      <w:pPr>
        <w:pStyle w:val="a5"/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F31" w:rsidRDefault="002A2B35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3.1.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право: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845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одержувати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F31" w:rsidRPr="004568C5"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ї ради,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казначейської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4EA1" w:rsidRPr="004568C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9C4EA1" w:rsidRPr="00456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C4EA1" w:rsidRPr="004568C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="002A2B35" w:rsidRPr="00456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4568C5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="009C4EA1" w:rsidRPr="00456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2F31" w:rsidRPr="00316845" w:rsidRDefault="009C4EA1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68C5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2A2B35" w:rsidRPr="00316845">
        <w:rPr>
          <w:rFonts w:ascii="Times New Roman" w:hAnsi="Times New Roman" w:cs="Times New Roman"/>
          <w:sz w:val="28"/>
          <w:szCs w:val="28"/>
          <w:lang w:val="uk-UA"/>
        </w:rPr>
        <w:t>, інших державних органів, підприємств, установ та організацій усіх форм власності інформацію, матеріали та інші документи, необхідні для складання про</w:t>
      </w:r>
      <w:r w:rsidR="00F32B63" w:rsidRPr="0067583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A2B35" w:rsidRPr="00316845">
        <w:rPr>
          <w:rFonts w:ascii="Times New Roman" w:hAnsi="Times New Roman" w:cs="Times New Roman"/>
          <w:sz w:val="28"/>
          <w:szCs w:val="28"/>
          <w:lang w:val="uk-UA"/>
        </w:rPr>
        <w:t xml:space="preserve">кту бюджету </w:t>
      </w:r>
      <w:r w:rsidR="00F32B63" w:rsidRPr="00675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A2B35" w:rsidRPr="00316845">
        <w:rPr>
          <w:rFonts w:ascii="Times New Roman" w:hAnsi="Times New Roman" w:cs="Times New Roman"/>
          <w:sz w:val="28"/>
          <w:szCs w:val="28"/>
          <w:lang w:val="uk-UA"/>
        </w:rPr>
        <w:t xml:space="preserve"> та аналізу його виконання; </w:t>
      </w:r>
    </w:p>
    <w:p w:rsidR="00D90C88" w:rsidRPr="00316845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Pr="00013F81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2A2B35" w:rsidRPr="00013F81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та у межах своєї компетенції призупиняти бюджетні асигнування відповідно до ст.117 Бюджетного кодексу України та вживати заходів до розпорядників і одержувачів бюджетних коштів за вчинені ними бюджетні правопорушення, передбачені Бюджетним кодексом України; </w:t>
      </w:r>
    </w:p>
    <w:p w:rsidR="00D90C88" w:rsidRPr="00013F81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Pr="00013F81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013F81">
        <w:rPr>
          <w:rFonts w:ascii="Times New Roman" w:hAnsi="Times New Roman" w:cs="Times New Roman"/>
          <w:sz w:val="28"/>
          <w:szCs w:val="28"/>
          <w:lang w:val="uk-UA"/>
        </w:rPr>
        <w:t xml:space="preserve"> залучати фахівців інших структурних підрозділів с</w:t>
      </w:r>
      <w:r w:rsidR="006D2F31" w:rsidRPr="00675830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2A2B35" w:rsidRPr="00013F81">
        <w:rPr>
          <w:rFonts w:ascii="Times New Roman" w:hAnsi="Times New Roman" w:cs="Times New Roman"/>
          <w:sz w:val="28"/>
          <w:szCs w:val="28"/>
          <w:lang w:val="uk-UA"/>
        </w:rPr>
        <w:t xml:space="preserve">ої ради, підприємств установ та організацій, об’єднань громадян до розгляду питань, що належать до його компетенції; </w:t>
      </w:r>
    </w:p>
    <w:p w:rsidR="00D90C88" w:rsidRPr="00013F81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скликати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наради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D33" w:rsidRDefault="0095028D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3D3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 всебічний контроль </w:t>
      </w:r>
      <w:r w:rsidR="006B7D40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за суворим дотриманням фінансової дисципліни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Default="002A2B35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BE3D3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830">
        <w:rPr>
          <w:rFonts w:ascii="Times New Roman" w:hAnsi="Times New Roman" w:cs="Times New Roman"/>
          <w:sz w:val="28"/>
          <w:szCs w:val="28"/>
          <w:lang w:val="uk-UA"/>
        </w:rPr>
        <w:t>під час виконання покладених на нього завдань взаємодіє з виконавчими органами с</w:t>
      </w:r>
      <w:r w:rsidR="006D2F31" w:rsidRPr="00675830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675830">
        <w:rPr>
          <w:rFonts w:ascii="Times New Roman" w:hAnsi="Times New Roman" w:cs="Times New Roman"/>
          <w:sz w:val="28"/>
          <w:szCs w:val="28"/>
          <w:lang w:val="uk-UA"/>
        </w:rPr>
        <w:t>ої ради, підприємствами, установами та організаціями а також органа</w:t>
      </w:r>
      <w:r w:rsidR="00F32B63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ми державної податкової служби </w:t>
      </w:r>
      <w:r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та державної казначейської служби.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31" w:rsidRDefault="002A2B35" w:rsidP="001308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83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675830">
        <w:rPr>
          <w:rFonts w:ascii="Times New Roman" w:hAnsi="Times New Roman" w:cs="Times New Roman"/>
          <w:b/>
          <w:sz w:val="28"/>
          <w:szCs w:val="28"/>
        </w:rPr>
        <w:t>Керівництво</w:t>
      </w:r>
      <w:proofErr w:type="spellEnd"/>
      <w:r w:rsidRPr="00675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A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фінансово-економічного </w:t>
      </w:r>
      <w:r w:rsidR="00483976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F31" w:rsidRDefault="002A2B35" w:rsidP="008C3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4.1.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начальник,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призначається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на посаду і </w:t>
      </w:r>
      <w:proofErr w:type="spellStart"/>
      <w:r w:rsidRPr="00675830">
        <w:rPr>
          <w:rFonts w:ascii="Times New Roman" w:hAnsi="Times New Roman" w:cs="Times New Roman"/>
          <w:sz w:val="28"/>
          <w:szCs w:val="28"/>
        </w:rPr>
        <w:t>звільняється</w:t>
      </w:r>
      <w:proofErr w:type="spellEnd"/>
      <w:r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8C3F27" w:rsidRPr="008C3F27">
        <w:rPr>
          <w:rFonts w:ascii="Times New Roman" w:hAnsi="Times New Roman" w:cs="Times New Roman"/>
          <w:sz w:val="28"/>
          <w:szCs w:val="28"/>
        </w:rPr>
        <w:t xml:space="preserve">з посади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головою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 xml:space="preserve"> про службу в органах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8C3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3F27" w:rsidRPr="008C3F2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8C3F27" w:rsidRPr="008C3F27">
        <w:rPr>
          <w:rFonts w:ascii="Times New Roman" w:hAnsi="Times New Roman" w:cs="Times New Roman"/>
          <w:sz w:val="28"/>
          <w:szCs w:val="28"/>
        </w:rPr>
        <w:t>.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2A2B35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30">
        <w:rPr>
          <w:rFonts w:ascii="Times New Roman" w:hAnsi="Times New Roman" w:cs="Times New Roman"/>
          <w:sz w:val="28"/>
          <w:szCs w:val="28"/>
        </w:rPr>
        <w:t xml:space="preserve">4.2. Начальник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6758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9436B4" w:rsidP="006D21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48397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B053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на 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підлеглих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C3F27" w:rsidRDefault="008C3F27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F27" w:rsidRPr="009436B4" w:rsidRDefault="0046449B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6B4">
        <w:rPr>
          <w:rFonts w:ascii="Times New Roman" w:hAnsi="Times New Roman" w:cs="Times New Roman"/>
          <w:sz w:val="28"/>
          <w:szCs w:val="28"/>
          <w:lang w:val="uk-UA"/>
        </w:rPr>
        <w:t>подає на розгляд  ради зміни до Положення про фінансово-економічн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ий відділ</w:t>
      </w:r>
      <w:r w:rsidRPr="009436B4">
        <w:rPr>
          <w:rFonts w:ascii="Times New Roman" w:hAnsi="Times New Roman" w:cs="Times New Roman"/>
          <w:sz w:val="28"/>
          <w:szCs w:val="28"/>
          <w:lang w:val="uk-UA"/>
        </w:rPr>
        <w:t xml:space="preserve"> Піщанської сільської ради</w:t>
      </w:r>
      <w:r w:rsidR="00B454E9" w:rsidRPr="009436B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3A31" w:rsidRDefault="00733A31" w:rsidP="00733A3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2327" w:rsidRPr="009436B4" w:rsidRDefault="00FA2327" w:rsidP="006D21CB">
      <w:pPr>
        <w:pStyle w:val="a5"/>
        <w:numPr>
          <w:ilvl w:val="0"/>
          <w:numId w:val="15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6B4">
        <w:rPr>
          <w:rFonts w:ascii="Times New Roman" w:hAnsi="Times New Roman" w:cs="Times New Roman"/>
          <w:sz w:val="28"/>
          <w:szCs w:val="28"/>
          <w:lang w:val="uk-UA"/>
        </w:rPr>
        <w:t xml:space="preserve">планує роботу 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Відділу;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9436B4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>розробляє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B454E9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затверджує </w:t>
      </w:r>
      <w:r w:rsidR="002A2B35" w:rsidRPr="00675830">
        <w:rPr>
          <w:rFonts w:ascii="Times New Roman" w:hAnsi="Times New Roman" w:cs="Times New Roman"/>
          <w:sz w:val="28"/>
          <w:szCs w:val="28"/>
        </w:rPr>
        <w:t>по</w:t>
      </w:r>
      <w:r w:rsidR="005154A0" w:rsidRPr="00675830">
        <w:rPr>
          <w:rFonts w:ascii="Times New Roman" w:hAnsi="Times New Roman" w:cs="Times New Roman"/>
          <w:sz w:val="28"/>
          <w:szCs w:val="28"/>
        </w:rPr>
        <w:t>садов</w:t>
      </w:r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154A0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154A0" w:rsidRPr="00675830">
        <w:rPr>
          <w:rFonts w:ascii="Times New Roman" w:hAnsi="Times New Roman" w:cs="Times New Roman"/>
          <w:sz w:val="28"/>
          <w:szCs w:val="28"/>
        </w:rPr>
        <w:t>нструкції</w:t>
      </w:r>
      <w:proofErr w:type="spellEnd"/>
      <w:r w:rsidR="005154A0" w:rsidRPr="0067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функціональні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r w:rsidR="002103D2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0C88" w:rsidRPr="00675830" w:rsidRDefault="00D90C88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Default="009436B4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розпис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675830" w:rsidRPr="00675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ти</w:t>
      </w:r>
      <w:r w:rsidR="00CC2253">
        <w:rPr>
          <w:rFonts w:ascii="Times New Roman" w:hAnsi="Times New Roman" w:cs="Times New Roman"/>
          <w:sz w:val="28"/>
          <w:szCs w:val="28"/>
        </w:rPr>
        <w:t>мчасовий</w:t>
      </w:r>
      <w:proofErr w:type="spellEnd"/>
      <w:r w:rsidR="00CC22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C2253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="00CC2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25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CC22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675830" w:rsidRPr="006758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бюджетними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B35" w:rsidRPr="00675830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="002A2B35" w:rsidRPr="006758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2253" w:rsidRDefault="00CC2253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253" w:rsidRPr="00A8794A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>вживає заходів щодо вдосконалення організації та підвищення ефективності</w:t>
      </w:r>
      <w:r w:rsidR="004D0BB1" w:rsidRPr="004D0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4939" w:rsidRPr="00A8794A" w:rsidRDefault="00384939" w:rsidP="008347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253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звітує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головою про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на 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4D0BB1" w:rsidRPr="004D0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BB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D0BB1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C2253" w:rsidRPr="00A8794A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представляє інтереси </w:t>
      </w:r>
      <w:r w:rsidR="00D7008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з іншими</w:t>
      </w:r>
      <w:r w:rsidR="009C1F56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виконавчими органами сільської ради, структурними підрозділами сільської ради, з</w:t>
      </w:r>
      <w:r w:rsidR="009C1F56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міністерствами, іншими центральними органами виконавчої влади, підприємствами,</w:t>
      </w:r>
      <w:r w:rsidR="009C1F56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установами та організаціями;</w:t>
      </w:r>
    </w:p>
    <w:p w:rsidR="00384939" w:rsidRPr="00A8794A" w:rsidRDefault="00384939" w:rsidP="008347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253" w:rsidRPr="00384939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видає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4939">
        <w:rPr>
          <w:rFonts w:ascii="Times New Roman" w:hAnsi="Times New Roman" w:cs="Times New Roman"/>
          <w:sz w:val="28"/>
          <w:szCs w:val="28"/>
        </w:rPr>
        <w:t>у межах</w:t>
      </w:r>
      <w:proofErr w:type="gram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93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384939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253" w:rsidRPr="00CA6D56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сільському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кошторису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та штатного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9C1F56" w:rsidRPr="00CA6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C4F" w:rsidRPr="00CA6D56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CA6D56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визначеної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граничної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чисельності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та фонду оплати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5E1807" w:rsidRPr="00CA6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A6D5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CA6D56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C2253" w:rsidRPr="00384939" w:rsidRDefault="00CC2253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939">
        <w:rPr>
          <w:rFonts w:ascii="Times New Roman" w:hAnsi="Times New Roman" w:cs="Times New Roman"/>
          <w:sz w:val="28"/>
          <w:szCs w:val="28"/>
        </w:rPr>
        <w:t xml:space="preserve">розпоряджається коштами у межах кошторису </w:t>
      </w:r>
      <w:r w:rsidR="007D5C4F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384939">
        <w:rPr>
          <w:rFonts w:ascii="Times New Roman" w:hAnsi="Times New Roman" w:cs="Times New Roman"/>
          <w:sz w:val="28"/>
          <w:szCs w:val="28"/>
        </w:rPr>
        <w:t>;</w:t>
      </w:r>
    </w:p>
    <w:p w:rsidR="00384939" w:rsidRPr="00384939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E1807" w:rsidRPr="00A8794A" w:rsidRDefault="005E1807" w:rsidP="006D21CB">
      <w:pPr>
        <w:pStyle w:val="a5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A">
        <w:rPr>
          <w:rFonts w:ascii="Times New Roman" w:hAnsi="Times New Roman" w:cs="Times New Roman"/>
          <w:sz w:val="28"/>
          <w:szCs w:val="28"/>
          <w:lang w:val="uk-UA"/>
        </w:rPr>
        <w:t>організовує роботу з підвищення рівня професійної компетентності посадових осіб</w:t>
      </w:r>
      <w:r w:rsidR="00384939" w:rsidRPr="00384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C4F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879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4939" w:rsidRPr="00A8794A" w:rsidRDefault="00384939" w:rsidP="008347D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5E1807" w:rsidRDefault="00E53C53" w:rsidP="005F5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E1807" w:rsidRPr="00E53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E53C53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="005E1807" w:rsidRPr="00E53C53">
        <w:rPr>
          <w:rFonts w:ascii="Times New Roman" w:hAnsi="Times New Roman" w:cs="Times New Roman"/>
          <w:sz w:val="28"/>
          <w:szCs w:val="28"/>
        </w:rPr>
        <w:t xml:space="preserve"> до</w:t>
      </w:r>
      <w:r w:rsidR="005F58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0E5BDD" w:rsidRPr="005E1807" w:rsidRDefault="000E5BDD" w:rsidP="0083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Pr="00A955D2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5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E5BDD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на роботу та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звільняє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0E5BDD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A01E7E" w:rsidRPr="00A955D2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60437A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та не </w:t>
      </w:r>
      <w:proofErr w:type="spellStart"/>
      <w:r w:rsidR="0060437A" w:rsidRPr="00A955D2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="0060437A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особами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8A3C03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>;</w:t>
      </w:r>
    </w:p>
    <w:p w:rsidR="00246A2D" w:rsidRPr="00A955D2" w:rsidRDefault="00246A2D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A2D" w:rsidRPr="00A955D2" w:rsidRDefault="00246A2D" w:rsidP="00246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5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F354C1" w:rsidRPr="00A955D2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49768B" w:rsidRPr="00A955D2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49768B" w:rsidRPr="00A955D2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="0049768B" w:rsidRPr="00A955D2">
        <w:rPr>
          <w:rFonts w:ascii="Times New Roman" w:hAnsi="Times New Roman" w:cs="Times New Roman"/>
          <w:sz w:val="28"/>
          <w:szCs w:val="28"/>
        </w:rPr>
        <w:t xml:space="preserve"> надбавок</w:t>
      </w:r>
      <w:r w:rsidR="0049768B" w:rsidRPr="00A955D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5D2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49768B" w:rsidRPr="00A955D2">
        <w:rPr>
          <w:rFonts w:ascii="Times New Roman" w:hAnsi="Times New Roman" w:cs="Times New Roman"/>
          <w:sz w:val="28"/>
          <w:szCs w:val="28"/>
          <w:lang w:val="uk-UA"/>
        </w:rPr>
        <w:t>працівник</w:t>
      </w:r>
      <w:r w:rsidR="00A955D2" w:rsidRPr="00A955D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Pr="00A955D2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A955D2">
        <w:rPr>
          <w:rFonts w:ascii="Times New Roman" w:hAnsi="Times New Roman" w:cs="Times New Roman"/>
          <w:sz w:val="28"/>
          <w:szCs w:val="28"/>
        </w:rPr>
        <w:t>;</w:t>
      </w:r>
    </w:p>
    <w:p w:rsidR="00246A2D" w:rsidRPr="00A955D2" w:rsidRDefault="00246A2D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5D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A955D2"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 w:rsidR="005E1807" w:rsidRPr="00A955D2">
        <w:rPr>
          <w:rFonts w:ascii="Times New Roman" w:hAnsi="Times New Roman" w:cs="Times New Roman"/>
          <w:sz w:val="28"/>
          <w:szCs w:val="28"/>
        </w:rPr>
        <w:t xml:space="preserve"> 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8B7A58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A3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8A3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1E7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8B7A58" w:rsidRPr="005E1807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r w:rsidR="00A01E7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="008A3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службового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і трудового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розпорядку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виконавської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>;</w:t>
      </w:r>
    </w:p>
    <w:p w:rsidR="008B7A58" w:rsidRPr="005E1807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807" w:rsidRDefault="00E53C53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B7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1807" w:rsidRPr="005E1807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="005E1807" w:rsidRPr="005E1807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8B7A58" w:rsidRDefault="008B7A58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88" w:rsidRPr="00524FE0" w:rsidRDefault="00524FE0" w:rsidP="00524F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E1807" w:rsidRPr="00524FE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1807" w:rsidRPr="00524FE0">
        <w:rPr>
          <w:rFonts w:ascii="Times New Roman" w:hAnsi="Times New Roman" w:cs="Times New Roman"/>
          <w:b/>
          <w:sz w:val="28"/>
          <w:szCs w:val="28"/>
        </w:rPr>
        <w:t>Заключні</w:t>
      </w:r>
      <w:proofErr w:type="spellEnd"/>
      <w:r w:rsidR="005E1807" w:rsidRPr="00524F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1807" w:rsidRPr="00524FE0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524FE0" w:rsidRPr="00675830" w:rsidRDefault="00524FE0" w:rsidP="008B7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A01E7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та законам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актам Президента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міністерств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скасовані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радою.</w:t>
      </w:r>
    </w:p>
    <w:p w:rsidR="00A955D2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9EF" w:rsidRDefault="007239EF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542680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Відділ</w:t>
      </w:r>
      <w:r w:rsidR="00E514B8"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утримується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14B8" w:rsidRPr="00E514B8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E514B8" w:rsidRPr="00E514B8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A955D2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Гранична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, фонд оплати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r w:rsidR="0054268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955D2" w:rsidRPr="00E514B8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4B8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Штатний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розпис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кошторис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r w:rsidR="0054268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955D2" w:rsidRPr="00E514B8" w:rsidRDefault="00A955D2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31" w:rsidRPr="003C23FE" w:rsidRDefault="00E514B8" w:rsidP="00E51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реорганізація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r w:rsidR="0054268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3C2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4B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514B8">
        <w:rPr>
          <w:rFonts w:ascii="Times New Roman" w:hAnsi="Times New Roman" w:cs="Times New Roman"/>
          <w:sz w:val="28"/>
          <w:szCs w:val="28"/>
        </w:rPr>
        <w:t xml:space="preserve"> рад</w:t>
      </w:r>
      <w:r w:rsidR="003C23FE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323F8E" w:rsidRPr="00675830" w:rsidRDefault="00323F8E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F8E" w:rsidRDefault="00323F8E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920" w:rsidRDefault="00562920" w:rsidP="00D9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49C" w:rsidRPr="00675830" w:rsidRDefault="005F0556" w:rsidP="00562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39E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55387" w:rsidRPr="007239EF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="00A432A6" w:rsidRPr="007239EF">
        <w:rPr>
          <w:rFonts w:ascii="Times New Roman" w:hAnsi="Times New Roman" w:cs="Times New Roman"/>
          <w:sz w:val="28"/>
          <w:szCs w:val="28"/>
          <w:lang w:val="uk-UA"/>
        </w:rPr>
        <w:t>ретар с</w:t>
      </w:r>
      <w:r w:rsidRPr="007239EF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A432A6" w:rsidRPr="007239EF">
        <w:rPr>
          <w:rFonts w:ascii="Times New Roman" w:hAnsi="Times New Roman" w:cs="Times New Roman"/>
          <w:sz w:val="28"/>
          <w:szCs w:val="28"/>
          <w:lang w:val="uk-UA"/>
        </w:rPr>
        <w:t>ої ради</w:t>
      </w:r>
      <w:r w:rsidR="006D2F31" w:rsidRPr="007239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5154A0" w:rsidRPr="007239E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2F31" w:rsidRPr="007239E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239E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432A6" w:rsidRPr="007239EF">
        <w:rPr>
          <w:rFonts w:ascii="Times New Roman" w:hAnsi="Times New Roman" w:cs="Times New Roman"/>
          <w:sz w:val="28"/>
          <w:szCs w:val="28"/>
          <w:lang w:val="uk-UA"/>
        </w:rPr>
        <w:t>Тетяна ФОМЕНКО</w:t>
      </w:r>
    </w:p>
    <w:sectPr w:rsidR="0064749C" w:rsidRPr="00675830" w:rsidSect="00446542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0345"/>
    <w:multiLevelType w:val="multilevel"/>
    <w:tmpl w:val="A5E6E2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" w15:restartNumberingAfterBreak="0">
    <w:nsid w:val="08722085"/>
    <w:multiLevelType w:val="hybridMultilevel"/>
    <w:tmpl w:val="0074A0C8"/>
    <w:lvl w:ilvl="0" w:tplc="EB26CA9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D91958"/>
    <w:multiLevelType w:val="hybridMultilevel"/>
    <w:tmpl w:val="CEAC1BEC"/>
    <w:lvl w:ilvl="0" w:tplc="531E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144C38"/>
    <w:multiLevelType w:val="hybridMultilevel"/>
    <w:tmpl w:val="67025946"/>
    <w:lvl w:ilvl="0" w:tplc="DF741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28738F"/>
    <w:multiLevelType w:val="multilevel"/>
    <w:tmpl w:val="6E40EE3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AAB4497"/>
    <w:multiLevelType w:val="hybridMultilevel"/>
    <w:tmpl w:val="0B7631FA"/>
    <w:lvl w:ilvl="0" w:tplc="662ADDBC">
      <w:start w:val="38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B156A3"/>
    <w:multiLevelType w:val="hybridMultilevel"/>
    <w:tmpl w:val="CC8A4D70"/>
    <w:lvl w:ilvl="0" w:tplc="5750288E">
      <w:start w:val="1"/>
      <w:numFmt w:val="decimal"/>
      <w:lvlText w:val="%1)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0C3557"/>
    <w:multiLevelType w:val="multilevel"/>
    <w:tmpl w:val="0A7C9E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6D93252"/>
    <w:multiLevelType w:val="multilevel"/>
    <w:tmpl w:val="5EC40C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92" w:hanging="2160"/>
      </w:pPr>
      <w:rPr>
        <w:rFonts w:hint="default"/>
      </w:rPr>
    </w:lvl>
  </w:abstractNum>
  <w:abstractNum w:abstractNumId="9" w15:restartNumberingAfterBreak="0">
    <w:nsid w:val="48E00047"/>
    <w:multiLevelType w:val="hybridMultilevel"/>
    <w:tmpl w:val="433CB414"/>
    <w:lvl w:ilvl="0" w:tplc="DE829C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840A8"/>
    <w:multiLevelType w:val="hybridMultilevel"/>
    <w:tmpl w:val="A906B6BC"/>
    <w:lvl w:ilvl="0" w:tplc="8EFE1B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70657F"/>
    <w:multiLevelType w:val="hybridMultilevel"/>
    <w:tmpl w:val="B9B62DAC"/>
    <w:lvl w:ilvl="0" w:tplc="63D0975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546DE"/>
    <w:multiLevelType w:val="hybridMultilevel"/>
    <w:tmpl w:val="EFE828CC"/>
    <w:lvl w:ilvl="0" w:tplc="24C295A8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9947370"/>
    <w:multiLevelType w:val="hybridMultilevel"/>
    <w:tmpl w:val="EBD8453E"/>
    <w:lvl w:ilvl="0" w:tplc="4ED6DBF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D417B44"/>
    <w:multiLevelType w:val="hybridMultilevel"/>
    <w:tmpl w:val="6FD24A1A"/>
    <w:lvl w:ilvl="0" w:tplc="5FD0040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13"/>
  </w:num>
  <w:num w:numId="11">
    <w:abstractNumId w:val="12"/>
  </w:num>
  <w:num w:numId="12">
    <w:abstractNumId w:val="6"/>
  </w:num>
  <w:num w:numId="13">
    <w:abstractNumId w:val="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35"/>
    <w:rsid w:val="00013F81"/>
    <w:rsid w:val="00035046"/>
    <w:rsid w:val="00043498"/>
    <w:rsid w:val="00047D60"/>
    <w:rsid w:val="00053523"/>
    <w:rsid w:val="00055A23"/>
    <w:rsid w:val="00061F76"/>
    <w:rsid w:val="00065714"/>
    <w:rsid w:val="00097935"/>
    <w:rsid w:val="000A5E4B"/>
    <w:rsid w:val="000A79D0"/>
    <w:rsid w:val="000B0FDD"/>
    <w:rsid w:val="000B6457"/>
    <w:rsid w:val="000C1A92"/>
    <w:rsid w:val="000D38DE"/>
    <w:rsid w:val="000E308C"/>
    <w:rsid w:val="000E5BDD"/>
    <w:rsid w:val="000F5B1A"/>
    <w:rsid w:val="000F5EBB"/>
    <w:rsid w:val="00104263"/>
    <w:rsid w:val="00106ADA"/>
    <w:rsid w:val="00106DEA"/>
    <w:rsid w:val="0013087C"/>
    <w:rsid w:val="001320D8"/>
    <w:rsid w:val="001576B3"/>
    <w:rsid w:val="001647A2"/>
    <w:rsid w:val="00167AD5"/>
    <w:rsid w:val="00175457"/>
    <w:rsid w:val="00180445"/>
    <w:rsid w:val="001C16CB"/>
    <w:rsid w:val="001D111A"/>
    <w:rsid w:val="00204953"/>
    <w:rsid w:val="002103D2"/>
    <w:rsid w:val="00217092"/>
    <w:rsid w:val="00217AFE"/>
    <w:rsid w:val="00240B59"/>
    <w:rsid w:val="00246A2D"/>
    <w:rsid w:val="002504AB"/>
    <w:rsid w:val="002507BA"/>
    <w:rsid w:val="0025673A"/>
    <w:rsid w:val="002735F9"/>
    <w:rsid w:val="0028207B"/>
    <w:rsid w:val="00287649"/>
    <w:rsid w:val="00291146"/>
    <w:rsid w:val="00295D5C"/>
    <w:rsid w:val="002A2B35"/>
    <w:rsid w:val="002A6283"/>
    <w:rsid w:val="002A78AE"/>
    <w:rsid w:val="002B6DC1"/>
    <w:rsid w:val="002D26C6"/>
    <w:rsid w:val="002D411B"/>
    <w:rsid w:val="002E7DE4"/>
    <w:rsid w:val="00307749"/>
    <w:rsid w:val="00316845"/>
    <w:rsid w:val="00320B25"/>
    <w:rsid w:val="00323F8E"/>
    <w:rsid w:val="00330C72"/>
    <w:rsid w:val="00343320"/>
    <w:rsid w:val="0035794B"/>
    <w:rsid w:val="003649D5"/>
    <w:rsid w:val="0037111E"/>
    <w:rsid w:val="00376914"/>
    <w:rsid w:val="00381963"/>
    <w:rsid w:val="00384939"/>
    <w:rsid w:val="0038593F"/>
    <w:rsid w:val="0039292B"/>
    <w:rsid w:val="003A7B15"/>
    <w:rsid w:val="003B20B6"/>
    <w:rsid w:val="003C23FE"/>
    <w:rsid w:val="003C52C7"/>
    <w:rsid w:val="003D21D4"/>
    <w:rsid w:val="00401282"/>
    <w:rsid w:val="00402AD7"/>
    <w:rsid w:val="00404C22"/>
    <w:rsid w:val="00407A63"/>
    <w:rsid w:val="004147F8"/>
    <w:rsid w:val="00424311"/>
    <w:rsid w:val="00426D63"/>
    <w:rsid w:val="00434D5D"/>
    <w:rsid w:val="004379CF"/>
    <w:rsid w:val="00440420"/>
    <w:rsid w:val="00446542"/>
    <w:rsid w:val="004568C5"/>
    <w:rsid w:val="004570C1"/>
    <w:rsid w:val="00460DC1"/>
    <w:rsid w:val="0046449B"/>
    <w:rsid w:val="0046496C"/>
    <w:rsid w:val="00464D35"/>
    <w:rsid w:val="0047069B"/>
    <w:rsid w:val="004722DE"/>
    <w:rsid w:val="00483976"/>
    <w:rsid w:val="0049768B"/>
    <w:rsid w:val="004B7E5E"/>
    <w:rsid w:val="004C6859"/>
    <w:rsid w:val="004D0BB1"/>
    <w:rsid w:val="004D2028"/>
    <w:rsid w:val="004E15E4"/>
    <w:rsid w:val="004F2BB0"/>
    <w:rsid w:val="004F4BA0"/>
    <w:rsid w:val="005016C6"/>
    <w:rsid w:val="00502B58"/>
    <w:rsid w:val="005154A0"/>
    <w:rsid w:val="00524FE0"/>
    <w:rsid w:val="00542680"/>
    <w:rsid w:val="00542A51"/>
    <w:rsid w:val="0054388D"/>
    <w:rsid w:val="00551125"/>
    <w:rsid w:val="00562920"/>
    <w:rsid w:val="00576686"/>
    <w:rsid w:val="0059062C"/>
    <w:rsid w:val="00593E55"/>
    <w:rsid w:val="005958B4"/>
    <w:rsid w:val="00596070"/>
    <w:rsid w:val="005974BA"/>
    <w:rsid w:val="005A10E1"/>
    <w:rsid w:val="005A6883"/>
    <w:rsid w:val="005C0150"/>
    <w:rsid w:val="005C1DD5"/>
    <w:rsid w:val="005C4FE6"/>
    <w:rsid w:val="005D159F"/>
    <w:rsid w:val="005D53C1"/>
    <w:rsid w:val="005E1807"/>
    <w:rsid w:val="005F0556"/>
    <w:rsid w:val="005F23A0"/>
    <w:rsid w:val="005F581F"/>
    <w:rsid w:val="00600353"/>
    <w:rsid w:val="0060437A"/>
    <w:rsid w:val="00616CE4"/>
    <w:rsid w:val="00621344"/>
    <w:rsid w:val="00621826"/>
    <w:rsid w:val="006241F9"/>
    <w:rsid w:val="006337E2"/>
    <w:rsid w:val="00635F32"/>
    <w:rsid w:val="006361A4"/>
    <w:rsid w:val="0064749C"/>
    <w:rsid w:val="00661E9B"/>
    <w:rsid w:val="00675830"/>
    <w:rsid w:val="006776D6"/>
    <w:rsid w:val="006A45B5"/>
    <w:rsid w:val="006B7D40"/>
    <w:rsid w:val="006C0AEA"/>
    <w:rsid w:val="006D21CB"/>
    <w:rsid w:val="006D243C"/>
    <w:rsid w:val="006D2918"/>
    <w:rsid w:val="006D2F31"/>
    <w:rsid w:val="006D7A15"/>
    <w:rsid w:val="006E4A8E"/>
    <w:rsid w:val="006E5136"/>
    <w:rsid w:val="006E6DC8"/>
    <w:rsid w:val="006F24CB"/>
    <w:rsid w:val="007015C1"/>
    <w:rsid w:val="00713C33"/>
    <w:rsid w:val="007148AB"/>
    <w:rsid w:val="00723849"/>
    <w:rsid w:val="007239EF"/>
    <w:rsid w:val="0072520E"/>
    <w:rsid w:val="0072775F"/>
    <w:rsid w:val="00733A31"/>
    <w:rsid w:val="00736644"/>
    <w:rsid w:val="007409F5"/>
    <w:rsid w:val="007434F3"/>
    <w:rsid w:val="00746FD8"/>
    <w:rsid w:val="00747EA3"/>
    <w:rsid w:val="00755486"/>
    <w:rsid w:val="007978E5"/>
    <w:rsid w:val="007A26B3"/>
    <w:rsid w:val="007C5316"/>
    <w:rsid w:val="007C60DC"/>
    <w:rsid w:val="007D5C4F"/>
    <w:rsid w:val="007E179D"/>
    <w:rsid w:val="007F498E"/>
    <w:rsid w:val="007F4C1E"/>
    <w:rsid w:val="007F6E3A"/>
    <w:rsid w:val="007F7ABF"/>
    <w:rsid w:val="00806754"/>
    <w:rsid w:val="008070F3"/>
    <w:rsid w:val="00817CA9"/>
    <w:rsid w:val="008208A4"/>
    <w:rsid w:val="0083124B"/>
    <w:rsid w:val="008347D8"/>
    <w:rsid w:val="0084407A"/>
    <w:rsid w:val="00850C18"/>
    <w:rsid w:val="008671BA"/>
    <w:rsid w:val="00871C8A"/>
    <w:rsid w:val="008744D1"/>
    <w:rsid w:val="008934E8"/>
    <w:rsid w:val="008A3C03"/>
    <w:rsid w:val="008B67F5"/>
    <w:rsid w:val="008B7A58"/>
    <w:rsid w:val="008C28A5"/>
    <w:rsid w:val="008C3F27"/>
    <w:rsid w:val="008D04CF"/>
    <w:rsid w:val="008D3B27"/>
    <w:rsid w:val="008D5EC5"/>
    <w:rsid w:val="008E6FFC"/>
    <w:rsid w:val="00904243"/>
    <w:rsid w:val="009127EC"/>
    <w:rsid w:val="00915C43"/>
    <w:rsid w:val="00916642"/>
    <w:rsid w:val="009263AD"/>
    <w:rsid w:val="009264C0"/>
    <w:rsid w:val="009436B4"/>
    <w:rsid w:val="0095028D"/>
    <w:rsid w:val="0095512C"/>
    <w:rsid w:val="00955387"/>
    <w:rsid w:val="00966BEE"/>
    <w:rsid w:val="009805A9"/>
    <w:rsid w:val="00985515"/>
    <w:rsid w:val="009865C9"/>
    <w:rsid w:val="009A1D7B"/>
    <w:rsid w:val="009B102D"/>
    <w:rsid w:val="009B4C56"/>
    <w:rsid w:val="009B64D2"/>
    <w:rsid w:val="009C1F56"/>
    <w:rsid w:val="009C2924"/>
    <w:rsid w:val="009C4EA1"/>
    <w:rsid w:val="009C7567"/>
    <w:rsid w:val="009F2DD8"/>
    <w:rsid w:val="009F34E7"/>
    <w:rsid w:val="00A01E7E"/>
    <w:rsid w:val="00A0377A"/>
    <w:rsid w:val="00A36D44"/>
    <w:rsid w:val="00A432A6"/>
    <w:rsid w:val="00A5248F"/>
    <w:rsid w:val="00A62522"/>
    <w:rsid w:val="00A64209"/>
    <w:rsid w:val="00A8438A"/>
    <w:rsid w:val="00A8794A"/>
    <w:rsid w:val="00A955D2"/>
    <w:rsid w:val="00AB03DA"/>
    <w:rsid w:val="00AB3FC9"/>
    <w:rsid w:val="00AB5324"/>
    <w:rsid w:val="00AD0959"/>
    <w:rsid w:val="00AE1738"/>
    <w:rsid w:val="00AE350C"/>
    <w:rsid w:val="00AF5FF1"/>
    <w:rsid w:val="00B02652"/>
    <w:rsid w:val="00B05381"/>
    <w:rsid w:val="00B1230D"/>
    <w:rsid w:val="00B171FD"/>
    <w:rsid w:val="00B40E53"/>
    <w:rsid w:val="00B4166D"/>
    <w:rsid w:val="00B454E9"/>
    <w:rsid w:val="00B6326E"/>
    <w:rsid w:val="00B63B96"/>
    <w:rsid w:val="00B6492B"/>
    <w:rsid w:val="00B72A30"/>
    <w:rsid w:val="00B82353"/>
    <w:rsid w:val="00B8739B"/>
    <w:rsid w:val="00B91D7A"/>
    <w:rsid w:val="00B949EA"/>
    <w:rsid w:val="00B95E5F"/>
    <w:rsid w:val="00BA7D97"/>
    <w:rsid w:val="00BB621C"/>
    <w:rsid w:val="00BC79EA"/>
    <w:rsid w:val="00BD0AE1"/>
    <w:rsid w:val="00BD175C"/>
    <w:rsid w:val="00BD78CF"/>
    <w:rsid w:val="00BD7D12"/>
    <w:rsid w:val="00BE01B0"/>
    <w:rsid w:val="00BE3D33"/>
    <w:rsid w:val="00BF311E"/>
    <w:rsid w:val="00BF48C6"/>
    <w:rsid w:val="00C0521C"/>
    <w:rsid w:val="00C07E6D"/>
    <w:rsid w:val="00C13512"/>
    <w:rsid w:val="00C219EC"/>
    <w:rsid w:val="00C25B46"/>
    <w:rsid w:val="00C44319"/>
    <w:rsid w:val="00C60960"/>
    <w:rsid w:val="00C7061E"/>
    <w:rsid w:val="00C736B5"/>
    <w:rsid w:val="00CA4F62"/>
    <w:rsid w:val="00CA6D56"/>
    <w:rsid w:val="00CB3902"/>
    <w:rsid w:val="00CC2253"/>
    <w:rsid w:val="00CC311D"/>
    <w:rsid w:val="00CD5CA2"/>
    <w:rsid w:val="00CD7149"/>
    <w:rsid w:val="00CE521B"/>
    <w:rsid w:val="00CF09FC"/>
    <w:rsid w:val="00D2300F"/>
    <w:rsid w:val="00D334B6"/>
    <w:rsid w:val="00D4344B"/>
    <w:rsid w:val="00D472ED"/>
    <w:rsid w:val="00D5430D"/>
    <w:rsid w:val="00D565B9"/>
    <w:rsid w:val="00D56B46"/>
    <w:rsid w:val="00D70086"/>
    <w:rsid w:val="00D80268"/>
    <w:rsid w:val="00D81164"/>
    <w:rsid w:val="00D857E3"/>
    <w:rsid w:val="00D90C88"/>
    <w:rsid w:val="00D92C04"/>
    <w:rsid w:val="00DA18BB"/>
    <w:rsid w:val="00DA31CB"/>
    <w:rsid w:val="00DA7348"/>
    <w:rsid w:val="00DB5B46"/>
    <w:rsid w:val="00DB6357"/>
    <w:rsid w:val="00DC26A1"/>
    <w:rsid w:val="00DD30CA"/>
    <w:rsid w:val="00DE5CBF"/>
    <w:rsid w:val="00DF0AAF"/>
    <w:rsid w:val="00DF7984"/>
    <w:rsid w:val="00E00B3A"/>
    <w:rsid w:val="00E15E5D"/>
    <w:rsid w:val="00E1703F"/>
    <w:rsid w:val="00E20864"/>
    <w:rsid w:val="00E26FD8"/>
    <w:rsid w:val="00E3648C"/>
    <w:rsid w:val="00E514B8"/>
    <w:rsid w:val="00E53C53"/>
    <w:rsid w:val="00E54F69"/>
    <w:rsid w:val="00E6386A"/>
    <w:rsid w:val="00E74BEB"/>
    <w:rsid w:val="00E8477C"/>
    <w:rsid w:val="00E92B81"/>
    <w:rsid w:val="00E940A8"/>
    <w:rsid w:val="00EA51EF"/>
    <w:rsid w:val="00EC05EC"/>
    <w:rsid w:val="00ED2D60"/>
    <w:rsid w:val="00EE236F"/>
    <w:rsid w:val="00EE30A3"/>
    <w:rsid w:val="00EE67BA"/>
    <w:rsid w:val="00EE6DD5"/>
    <w:rsid w:val="00EF0604"/>
    <w:rsid w:val="00EF1B8C"/>
    <w:rsid w:val="00EF2678"/>
    <w:rsid w:val="00F0214E"/>
    <w:rsid w:val="00F123CA"/>
    <w:rsid w:val="00F14DE1"/>
    <w:rsid w:val="00F32B63"/>
    <w:rsid w:val="00F354C1"/>
    <w:rsid w:val="00F51730"/>
    <w:rsid w:val="00F533B1"/>
    <w:rsid w:val="00F57DF1"/>
    <w:rsid w:val="00F60455"/>
    <w:rsid w:val="00F731AE"/>
    <w:rsid w:val="00F77C6D"/>
    <w:rsid w:val="00F80A75"/>
    <w:rsid w:val="00F83A0D"/>
    <w:rsid w:val="00F90310"/>
    <w:rsid w:val="00F97D35"/>
    <w:rsid w:val="00FA2327"/>
    <w:rsid w:val="00FB70A6"/>
    <w:rsid w:val="00FD18E3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E0BE"/>
  <w15:docId w15:val="{4F42DF8D-A98E-4240-89BB-A6D9953F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3F8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377A"/>
    <w:pPr>
      <w:ind w:left="720"/>
      <w:contextualSpacing/>
    </w:pPr>
  </w:style>
  <w:style w:type="character" w:customStyle="1" w:styleId="rvts23">
    <w:name w:val="rvts23"/>
    <w:basedOn w:val="a0"/>
    <w:rsid w:val="00A0377A"/>
  </w:style>
  <w:style w:type="paragraph" w:customStyle="1" w:styleId="rvps6">
    <w:name w:val="rvps6"/>
    <w:basedOn w:val="a"/>
    <w:rsid w:val="00A0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B6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979F-140D-4F8F-9973-C08732BEA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2141</Words>
  <Characters>12206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natashelegova@i.ua</dc:creator>
  <cp:keywords/>
  <dc:description/>
  <cp:lastModifiedBy>User</cp:lastModifiedBy>
  <cp:revision>6</cp:revision>
  <cp:lastPrinted>2025-01-28T08:13:00Z</cp:lastPrinted>
  <dcterms:created xsi:type="dcterms:W3CDTF">2024-11-13T08:38:00Z</dcterms:created>
  <dcterms:modified xsi:type="dcterms:W3CDTF">2025-01-28T08:46:00Z</dcterms:modified>
</cp:coreProperties>
</file>