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2A0" w:rsidRPr="00EA12A0" w:rsidRDefault="00EA12A0" w:rsidP="00EA12A0">
      <w:pPr>
        <w:rPr>
          <w:rFonts w:ascii="Times New Roman" w:hAnsi="Times New Roman" w:cs="Times New Roman"/>
          <w:b/>
          <w:sz w:val="28"/>
          <w:szCs w:val="28"/>
        </w:rPr>
      </w:pPr>
      <w:r w:rsidRPr="00EA12A0">
        <w:rPr>
          <w:rFonts w:ascii="Times New Roman" w:hAnsi="Times New Roman" w:cs="Times New Roman"/>
          <w:b/>
          <w:sz w:val="28"/>
          <w:szCs w:val="28"/>
        </w:rPr>
        <w:t>ІНФОРМАЦІЯ ПРО СИСТЕМУ ОБЛІКУ, ВИДИ ІНФОРМАЦІЇ, ЯКА ЗБЕРІГАЄТЬСЯ РОЗПОРЯДНИКОМ</w:t>
      </w:r>
    </w:p>
    <w:p w:rsidR="00EA12A0" w:rsidRPr="00EA12A0" w:rsidRDefault="00EA12A0" w:rsidP="00EA12A0">
      <w:pPr>
        <w:rPr>
          <w:rFonts w:ascii="Times New Roman" w:hAnsi="Times New Roman" w:cs="Times New Roman"/>
          <w:sz w:val="28"/>
          <w:szCs w:val="28"/>
        </w:rPr>
      </w:pPr>
      <w:r w:rsidRPr="00EA12A0">
        <w:rPr>
          <w:rFonts w:ascii="Times New Roman" w:hAnsi="Times New Roman" w:cs="Times New Roman"/>
          <w:sz w:val="28"/>
          <w:szCs w:val="28"/>
        </w:rPr>
        <w:t>Діяльність</w:t>
      </w:r>
      <w:r>
        <w:rPr>
          <w:rFonts w:ascii="Times New Roman" w:hAnsi="Times New Roman" w:cs="Times New Roman"/>
          <w:sz w:val="28"/>
          <w:szCs w:val="28"/>
        </w:rPr>
        <w:t xml:space="preserve"> Піщанської сільської ради</w:t>
      </w:r>
      <w:r w:rsidRPr="00EA1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її виконавчого комітету </w:t>
      </w:r>
      <w:r w:rsidRPr="00EA12A0">
        <w:rPr>
          <w:rFonts w:ascii="Times New Roman" w:hAnsi="Times New Roman" w:cs="Times New Roman"/>
          <w:sz w:val="28"/>
          <w:szCs w:val="28"/>
        </w:rPr>
        <w:t>забезпечується системою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нормативно-правових</w:t>
      </w:r>
      <w:r w:rsidRPr="00EA12A0">
        <w:rPr>
          <w:rFonts w:ascii="Times New Roman" w:hAnsi="Times New Roman" w:cs="Times New Roman"/>
          <w:sz w:val="28"/>
          <w:szCs w:val="28"/>
        </w:rPr>
        <w:t>, організаційно-розпорядчих та інших документів, отриманих або створених с</w:t>
      </w:r>
      <w:r>
        <w:rPr>
          <w:rFonts w:ascii="Times New Roman" w:hAnsi="Times New Roman" w:cs="Times New Roman"/>
          <w:sz w:val="28"/>
          <w:szCs w:val="28"/>
        </w:rPr>
        <w:t>ільською</w:t>
      </w:r>
      <w:r w:rsidRPr="00EA12A0">
        <w:rPr>
          <w:rFonts w:ascii="Times New Roman" w:hAnsi="Times New Roman" w:cs="Times New Roman"/>
          <w:sz w:val="28"/>
          <w:szCs w:val="28"/>
        </w:rPr>
        <w:t xml:space="preserve"> радою та виконавчим комітетом, що становлять їх документообіг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2A0" w:rsidRPr="00EA12A0" w:rsidRDefault="00EA12A0" w:rsidP="00CA0A6D">
      <w:pPr>
        <w:rPr>
          <w:rFonts w:ascii="Times New Roman" w:hAnsi="Times New Roman" w:cs="Times New Roman"/>
          <w:sz w:val="28"/>
          <w:szCs w:val="28"/>
        </w:rPr>
      </w:pPr>
      <w:r w:rsidRPr="00EA12A0">
        <w:rPr>
          <w:rFonts w:ascii="Times New Roman" w:hAnsi="Times New Roman" w:cs="Times New Roman"/>
          <w:sz w:val="28"/>
          <w:szCs w:val="28"/>
        </w:rPr>
        <w:t xml:space="preserve">Реєстрація вхідної, вихідної кореспонденції, </w:t>
      </w:r>
      <w:r w:rsidR="00CA0A6D">
        <w:rPr>
          <w:rFonts w:ascii="Times New Roman" w:hAnsi="Times New Roman" w:cs="Times New Roman"/>
          <w:sz w:val="28"/>
          <w:szCs w:val="28"/>
        </w:rPr>
        <w:t xml:space="preserve">нормативно-правових актів, </w:t>
      </w:r>
      <w:r w:rsidRPr="00EA12A0">
        <w:rPr>
          <w:rFonts w:ascii="Times New Roman" w:hAnsi="Times New Roman" w:cs="Times New Roman"/>
          <w:sz w:val="28"/>
          <w:szCs w:val="28"/>
        </w:rPr>
        <w:t>а також актів організаційно-розпорядчого характеру, що утворилися в процесі управлінської діяльності, ведеться централізовано за допомогою автоматизованої системи документообігу</w:t>
      </w:r>
      <w:r w:rsidR="00AB0053">
        <w:rPr>
          <w:rFonts w:ascii="Times New Roman" w:hAnsi="Times New Roman" w:cs="Times New Roman"/>
          <w:sz w:val="28"/>
          <w:szCs w:val="28"/>
        </w:rPr>
        <w:t xml:space="preserve"> </w:t>
      </w:r>
      <w:r w:rsidR="00904036">
        <w:rPr>
          <w:rFonts w:ascii="Times New Roman" w:hAnsi="Times New Roman" w:cs="Times New Roman"/>
          <w:sz w:val="28"/>
          <w:szCs w:val="28"/>
        </w:rPr>
        <w:t>«ДОК ПРОФ»</w:t>
      </w:r>
      <w:bookmarkStart w:id="0" w:name="_GoBack"/>
      <w:bookmarkEnd w:id="0"/>
      <w:r w:rsidR="00CA0A6D">
        <w:rPr>
          <w:rFonts w:ascii="Times New Roman" w:hAnsi="Times New Roman" w:cs="Times New Roman"/>
          <w:sz w:val="28"/>
          <w:szCs w:val="28"/>
        </w:rPr>
        <w:t xml:space="preserve"> </w:t>
      </w:r>
      <w:r w:rsidRPr="00EA12A0">
        <w:rPr>
          <w:rFonts w:ascii="Times New Roman" w:hAnsi="Times New Roman" w:cs="Times New Roman"/>
          <w:sz w:val="28"/>
          <w:szCs w:val="28"/>
        </w:rPr>
        <w:t xml:space="preserve">та журналів реєстрації документації, згідно із затвердженою номенклатурою справ </w:t>
      </w:r>
      <w:r w:rsidR="00CA0A6D" w:rsidRPr="00CA0A6D">
        <w:rPr>
          <w:rFonts w:ascii="Times New Roman" w:hAnsi="Times New Roman" w:cs="Times New Roman"/>
          <w:sz w:val="28"/>
          <w:szCs w:val="28"/>
        </w:rPr>
        <w:t>Піщанської сільської ради та її виконавчого комітету</w:t>
      </w:r>
      <w:r w:rsidR="00CA0A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2A0" w:rsidRPr="00EA12A0" w:rsidRDefault="00EA12A0" w:rsidP="00EA12A0">
      <w:pPr>
        <w:rPr>
          <w:rFonts w:ascii="Times New Roman" w:hAnsi="Times New Roman" w:cs="Times New Roman"/>
          <w:sz w:val="28"/>
          <w:szCs w:val="28"/>
        </w:rPr>
      </w:pPr>
      <w:r w:rsidRPr="00EA12A0">
        <w:rPr>
          <w:rFonts w:ascii="Times New Roman" w:hAnsi="Times New Roman" w:cs="Times New Roman"/>
          <w:sz w:val="28"/>
          <w:szCs w:val="28"/>
        </w:rPr>
        <w:t xml:space="preserve">За порядком доступу інформація, яка зберігається </w:t>
      </w:r>
      <w:r w:rsidR="00CA0A6D" w:rsidRPr="00CA0A6D">
        <w:rPr>
          <w:rFonts w:ascii="Times New Roman" w:hAnsi="Times New Roman" w:cs="Times New Roman"/>
          <w:sz w:val="28"/>
          <w:szCs w:val="28"/>
        </w:rPr>
        <w:t>Піщансько</w:t>
      </w:r>
      <w:r w:rsidR="00CA0A6D">
        <w:rPr>
          <w:rFonts w:ascii="Times New Roman" w:hAnsi="Times New Roman" w:cs="Times New Roman"/>
          <w:sz w:val="28"/>
          <w:szCs w:val="28"/>
        </w:rPr>
        <w:t>ю</w:t>
      </w:r>
      <w:r w:rsidR="00CA0A6D" w:rsidRPr="00CA0A6D">
        <w:rPr>
          <w:rFonts w:ascii="Times New Roman" w:hAnsi="Times New Roman" w:cs="Times New Roman"/>
          <w:sz w:val="28"/>
          <w:szCs w:val="28"/>
        </w:rPr>
        <w:t xml:space="preserve"> сільсько</w:t>
      </w:r>
      <w:r w:rsidR="00CA0A6D">
        <w:rPr>
          <w:rFonts w:ascii="Times New Roman" w:hAnsi="Times New Roman" w:cs="Times New Roman"/>
          <w:sz w:val="28"/>
          <w:szCs w:val="28"/>
        </w:rPr>
        <w:t>ю</w:t>
      </w:r>
      <w:r w:rsidR="00CA0A6D" w:rsidRPr="00CA0A6D">
        <w:rPr>
          <w:rFonts w:ascii="Times New Roman" w:hAnsi="Times New Roman" w:cs="Times New Roman"/>
          <w:sz w:val="28"/>
          <w:szCs w:val="28"/>
        </w:rPr>
        <w:t xml:space="preserve"> рад</w:t>
      </w:r>
      <w:r w:rsidR="00CA0A6D">
        <w:rPr>
          <w:rFonts w:ascii="Times New Roman" w:hAnsi="Times New Roman" w:cs="Times New Roman"/>
          <w:sz w:val="28"/>
          <w:szCs w:val="28"/>
        </w:rPr>
        <w:t>ою</w:t>
      </w:r>
      <w:r w:rsidR="00CA0A6D" w:rsidRPr="00CA0A6D">
        <w:rPr>
          <w:rFonts w:ascii="Times New Roman" w:hAnsi="Times New Roman" w:cs="Times New Roman"/>
          <w:sz w:val="28"/>
          <w:szCs w:val="28"/>
        </w:rPr>
        <w:t xml:space="preserve"> та її виконавч</w:t>
      </w:r>
      <w:r w:rsidR="00CA0A6D">
        <w:rPr>
          <w:rFonts w:ascii="Times New Roman" w:hAnsi="Times New Roman" w:cs="Times New Roman"/>
          <w:sz w:val="28"/>
          <w:szCs w:val="28"/>
        </w:rPr>
        <w:t>им</w:t>
      </w:r>
      <w:r w:rsidR="00CA0A6D" w:rsidRPr="00CA0A6D">
        <w:rPr>
          <w:rFonts w:ascii="Times New Roman" w:hAnsi="Times New Roman" w:cs="Times New Roman"/>
          <w:sz w:val="28"/>
          <w:szCs w:val="28"/>
        </w:rPr>
        <w:t xml:space="preserve"> комітет</w:t>
      </w:r>
      <w:r w:rsidR="00CA0A6D">
        <w:rPr>
          <w:rFonts w:ascii="Times New Roman" w:hAnsi="Times New Roman" w:cs="Times New Roman"/>
          <w:sz w:val="28"/>
          <w:szCs w:val="28"/>
        </w:rPr>
        <w:t xml:space="preserve">ом, </w:t>
      </w:r>
      <w:r w:rsidRPr="00EA12A0">
        <w:rPr>
          <w:rFonts w:ascii="Times New Roman" w:hAnsi="Times New Roman" w:cs="Times New Roman"/>
          <w:sz w:val="28"/>
          <w:szCs w:val="28"/>
        </w:rPr>
        <w:t>є відкритою, крім тієї, що віднесена законом до інформації з обмеженим доступом.</w:t>
      </w:r>
    </w:p>
    <w:p w:rsidR="00F654D3" w:rsidRDefault="00EA12A0" w:rsidP="00EA12A0">
      <w:pPr>
        <w:rPr>
          <w:rFonts w:ascii="Times New Roman" w:hAnsi="Times New Roman" w:cs="Times New Roman"/>
          <w:sz w:val="28"/>
          <w:szCs w:val="28"/>
        </w:rPr>
      </w:pPr>
      <w:r w:rsidRPr="00EA12A0">
        <w:rPr>
          <w:rFonts w:ascii="Times New Roman" w:hAnsi="Times New Roman" w:cs="Times New Roman"/>
          <w:sz w:val="28"/>
          <w:szCs w:val="28"/>
        </w:rPr>
        <w:t>Відповідно до Закону України «Про доступ до публічної інформації» публічна інформація у формі відкритих даних (відкриті дані) оприлюднюється для вільного та безоплатного доступу до неї. Відкриті дані дозволені для їх подальшого вільного використання та поширення.</w:t>
      </w:r>
    </w:p>
    <w:p w:rsidR="00EA12A0" w:rsidRPr="00EA12A0" w:rsidRDefault="00EA12A0" w:rsidP="00EA12A0">
      <w:pPr>
        <w:rPr>
          <w:rFonts w:ascii="Times New Roman" w:hAnsi="Times New Roman" w:cs="Times New Roman"/>
          <w:sz w:val="28"/>
          <w:szCs w:val="28"/>
        </w:rPr>
      </w:pPr>
      <w:r w:rsidRPr="00EA12A0">
        <w:rPr>
          <w:rFonts w:ascii="Times New Roman" w:hAnsi="Times New Roman" w:cs="Times New Roman"/>
          <w:sz w:val="28"/>
          <w:szCs w:val="28"/>
        </w:rPr>
        <w:t>Будь-яка особа може вільно копіювати, публікувати, поширювати, використовувати, зокрема в комерційних цілях, у поєднанні з іншою інформацією або шляхом включення до складу власного продукту відкриті дані з обов’язковим посиланням на джерело їх отримання.</w:t>
      </w:r>
    </w:p>
    <w:p w:rsidR="00F654D3" w:rsidRPr="00F654D3" w:rsidRDefault="00F654D3" w:rsidP="00F654D3">
      <w:pPr>
        <w:rPr>
          <w:rFonts w:ascii="Times New Roman" w:hAnsi="Times New Roman" w:cs="Times New Roman"/>
          <w:sz w:val="28"/>
          <w:szCs w:val="28"/>
        </w:rPr>
      </w:pPr>
      <w:r w:rsidRPr="00F654D3">
        <w:rPr>
          <w:rFonts w:ascii="Times New Roman" w:hAnsi="Times New Roman" w:cs="Times New Roman"/>
          <w:sz w:val="28"/>
          <w:szCs w:val="28"/>
        </w:rPr>
        <w:t xml:space="preserve">Умовою будь-якого подальшого використання відкритих даних є обов’язкове посилання на джерело їх отримання (у тому числі гіперпосилання на </w:t>
      </w:r>
      <w:proofErr w:type="spellStart"/>
      <w:r w:rsidRPr="00F654D3">
        <w:rPr>
          <w:rFonts w:ascii="Times New Roman" w:hAnsi="Times New Roman" w:cs="Times New Roman"/>
          <w:sz w:val="28"/>
          <w:szCs w:val="28"/>
        </w:rPr>
        <w:t>вебсторінку</w:t>
      </w:r>
      <w:proofErr w:type="spellEnd"/>
      <w:r w:rsidRPr="00F654D3">
        <w:rPr>
          <w:rFonts w:ascii="Times New Roman" w:hAnsi="Times New Roman" w:cs="Times New Roman"/>
          <w:sz w:val="28"/>
          <w:szCs w:val="28"/>
        </w:rPr>
        <w:t xml:space="preserve"> відкритих даних розпорядника інформації).</w:t>
      </w:r>
    </w:p>
    <w:p w:rsidR="00EA12A0" w:rsidRPr="00EA12A0" w:rsidRDefault="00F654D3" w:rsidP="00F654D3">
      <w:pPr>
        <w:rPr>
          <w:rFonts w:ascii="Times New Roman" w:hAnsi="Times New Roman" w:cs="Times New Roman"/>
          <w:sz w:val="28"/>
          <w:szCs w:val="28"/>
        </w:rPr>
      </w:pPr>
      <w:r w:rsidRPr="00F654D3">
        <w:rPr>
          <w:rFonts w:ascii="Times New Roman" w:hAnsi="Times New Roman" w:cs="Times New Roman"/>
          <w:sz w:val="28"/>
          <w:szCs w:val="28"/>
        </w:rPr>
        <w:t>Інформацією з обмеженим доступом є конфіденційна інформація, таємна інформація, службова інформація.</w:t>
      </w:r>
    </w:p>
    <w:p w:rsidR="008609A4" w:rsidRDefault="00EA12A0" w:rsidP="00EA12A0">
      <w:pPr>
        <w:rPr>
          <w:rFonts w:ascii="Times New Roman" w:hAnsi="Times New Roman" w:cs="Times New Roman"/>
          <w:sz w:val="28"/>
          <w:szCs w:val="28"/>
        </w:rPr>
      </w:pPr>
      <w:r w:rsidRPr="00EA12A0">
        <w:rPr>
          <w:rFonts w:ascii="Times New Roman" w:hAnsi="Times New Roman" w:cs="Times New Roman"/>
          <w:sz w:val="28"/>
          <w:szCs w:val="28"/>
        </w:rPr>
        <w:t>Перелік відомостей,</w:t>
      </w:r>
      <w:r w:rsidR="008609A4">
        <w:rPr>
          <w:rFonts w:ascii="Times New Roman" w:hAnsi="Times New Roman" w:cs="Times New Roman"/>
          <w:sz w:val="28"/>
          <w:szCs w:val="28"/>
        </w:rPr>
        <w:t xml:space="preserve"> що </w:t>
      </w:r>
      <w:r w:rsidRPr="00EA12A0">
        <w:rPr>
          <w:rFonts w:ascii="Times New Roman" w:hAnsi="Times New Roman" w:cs="Times New Roman"/>
          <w:sz w:val="28"/>
          <w:szCs w:val="28"/>
        </w:rPr>
        <w:t xml:space="preserve">становлять службову інформацію в </w:t>
      </w:r>
      <w:r w:rsidR="008609A4">
        <w:rPr>
          <w:rFonts w:ascii="Times New Roman" w:hAnsi="Times New Roman" w:cs="Times New Roman"/>
          <w:sz w:val="28"/>
          <w:szCs w:val="28"/>
        </w:rPr>
        <w:t xml:space="preserve">Піщанській сільській раді, </w:t>
      </w:r>
      <w:r w:rsidR="00F654D3" w:rsidRPr="00F654D3">
        <w:rPr>
          <w:rFonts w:ascii="Times New Roman" w:hAnsi="Times New Roman" w:cs="Times New Roman"/>
          <w:sz w:val="28"/>
          <w:szCs w:val="28"/>
        </w:rPr>
        <w:t>затверджен</w:t>
      </w:r>
      <w:r w:rsidR="008609A4">
        <w:rPr>
          <w:rFonts w:ascii="Times New Roman" w:hAnsi="Times New Roman" w:cs="Times New Roman"/>
          <w:sz w:val="28"/>
          <w:szCs w:val="28"/>
        </w:rPr>
        <w:t>о</w:t>
      </w:r>
      <w:r w:rsidR="00F654D3" w:rsidRPr="00F654D3">
        <w:rPr>
          <w:rFonts w:ascii="Times New Roman" w:hAnsi="Times New Roman" w:cs="Times New Roman"/>
          <w:sz w:val="28"/>
          <w:szCs w:val="28"/>
        </w:rPr>
        <w:t xml:space="preserve"> розпорядженням с</w:t>
      </w:r>
      <w:r w:rsidR="008609A4">
        <w:rPr>
          <w:rFonts w:ascii="Times New Roman" w:hAnsi="Times New Roman" w:cs="Times New Roman"/>
          <w:sz w:val="28"/>
          <w:szCs w:val="28"/>
        </w:rPr>
        <w:t xml:space="preserve">ільського </w:t>
      </w:r>
      <w:r w:rsidR="00F654D3" w:rsidRPr="00F654D3">
        <w:rPr>
          <w:rFonts w:ascii="Times New Roman" w:hAnsi="Times New Roman" w:cs="Times New Roman"/>
          <w:sz w:val="28"/>
          <w:szCs w:val="28"/>
        </w:rPr>
        <w:t>голови від 0</w:t>
      </w:r>
      <w:r w:rsidR="008609A4">
        <w:rPr>
          <w:rFonts w:ascii="Times New Roman" w:hAnsi="Times New Roman" w:cs="Times New Roman"/>
          <w:sz w:val="28"/>
          <w:szCs w:val="28"/>
        </w:rPr>
        <w:t>3</w:t>
      </w:r>
      <w:r w:rsidR="00F654D3" w:rsidRPr="00F654D3">
        <w:rPr>
          <w:rFonts w:ascii="Times New Roman" w:hAnsi="Times New Roman" w:cs="Times New Roman"/>
          <w:sz w:val="28"/>
          <w:szCs w:val="28"/>
        </w:rPr>
        <w:t>.</w:t>
      </w:r>
      <w:r w:rsidR="008609A4">
        <w:rPr>
          <w:rFonts w:ascii="Times New Roman" w:hAnsi="Times New Roman" w:cs="Times New Roman"/>
          <w:sz w:val="28"/>
          <w:szCs w:val="28"/>
        </w:rPr>
        <w:t>10</w:t>
      </w:r>
      <w:r w:rsidR="00F654D3" w:rsidRPr="00F654D3">
        <w:rPr>
          <w:rFonts w:ascii="Times New Roman" w:hAnsi="Times New Roman" w:cs="Times New Roman"/>
          <w:sz w:val="28"/>
          <w:szCs w:val="28"/>
        </w:rPr>
        <w:t>.2024 року №</w:t>
      </w:r>
      <w:r w:rsidR="008609A4">
        <w:rPr>
          <w:rFonts w:ascii="Times New Roman" w:hAnsi="Times New Roman" w:cs="Times New Roman"/>
          <w:sz w:val="28"/>
          <w:szCs w:val="28"/>
        </w:rPr>
        <w:t>223</w:t>
      </w:r>
      <w:r w:rsidR="00F654D3" w:rsidRPr="00F654D3">
        <w:rPr>
          <w:rFonts w:ascii="Times New Roman" w:hAnsi="Times New Roman" w:cs="Times New Roman"/>
          <w:sz w:val="28"/>
          <w:szCs w:val="28"/>
        </w:rPr>
        <w:t>/</w:t>
      </w:r>
      <w:r w:rsidR="008609A4">
        <w:rPr>
          <w:rFonts w:ascii="Times New Roman" w:hAnsi="Times New Roman" w:cs="Times New Roman"/>
          <w:sz w:val="28"/>
          <w:szCs w:val="28"/>
        </w:rPr>
        <w:t>д</w:t>
      </w:r>
      <w:r w:rsidR="00F654D3" w:rsidRPr="00F654D3">
        <w:rPr>
          <w:rFonts w:ascii="Times New Roman" w:hAnsi="Times New Roman" w:cs="Times New Roman"/>
          <w:sz w:val="28"/>
          <w:szCs w:val="28"/>
        </w:rPr>
        <w:t>.</w:t>
      </w:r>
    </w:p>
    <w:p w:rsidR="00FF03D1" w:rsidRPr="00EA12A0" w:rsidRDefault="00FF03D1" w:rsidP="00EA12A0">
      <w:pPr>
        <w:rPr>
          <w:rFonts w:ascii="Times New Roman" w:hAnsi="Times New Roman" w:cs="Times New Roman"/>
          <w:sz w:val="28"/>
          <w:szCs w:val="28"/>
        </w:rPr>
      </w:pPr>
      <w:r w:rsidRPr="00FF03D1">
        <w:rPr>
          <w:rFonts w:ascii="Times New Roman" w:hAnsi="Times New Roman" w:cs="Times New Roman"/>
          <w:sz w:val="28"/>
          <w:szCs w:val="28"/>
        </w:rPr>
        <w:t xml:space="preserve">Відповідно до встановленого порядку, визначеного нормативно-правовими актами, здійснюється відбір, облік, архівне зберігання та використання документів на усіх видах матеріальних носіїв інформації, що створюються в </w:t>
      </w:r>
      <w:r>
        <w:rPr>
          <w:rFonts w:ascii="Times New Roman" w:hAnsi="Times New Roman" w:cs="Times New Roman"/>
          <w:sz w:val="28"/>
          <w:szCs w:val="28"/>
        </w:rPr>
        <w:t>Піщанській сільській раді та її виконавчому комітеті</w:t>
      </w:r>
      <w:r w:rsidRPr="00FF03D1">
        <w:rPr>
          <w:rFonts w:ascii="Times New Roman" w:hAnsi="Times New Roman" w:cs="Times New Roman"/>
          <w:sz w:val="28"/>
          <w:szCs w:val="28"/>
        </w:rPr>
        <w:t>, а також передача на державне зберігання документів, віднесених до Національного архівного фонду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03D1">
        <w:rPr>
          <w:rFonts w:ascii="Times New Roman" w:hAnsi="Times New Roman" w:cs="Times New Roman"/>
          <w:sz w:val="28"/>
          <w:szCs w:val="28"/>
        </w:rPr>
        <w:t xml:space="preserve"> до архівних установ.</w:t>
      </w:r>
    </w:p>
    <w:sectPr w:rsidR="00FF03D1" w:rsidRPr="00EA12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A0"/>
    <w:rsid w:val="00801D9D"/>
    <w:rsid w:val="008609A4"/>
    <w:rsid w:val="00904036"/>
    <w:rsid w:val="00AB0053"/>
    <w:rsid w:val="00CA0A6D"/>
    <w:rsid w:val="00D06A29"/>
    <w:rsid w:val="00D64D2E"/>
    <w:rsid w:val="00EA12A0"/>
    <w:rsid w:val="00F654D3"/>
    <w:rsid w:val="00F946CD"/>
    <w:rsid w:val="00F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3EB3"/>
  <w15:chartTrackingRefBased/>
  <w15:docId w15:val="{EBA27D44-E6BE-4667-BE94-F0DC8BDC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Піщанська громада</dc:creator>
  <cp:keywords/>
  <dc:description/>
  <cp:lastModifiedBy>Піщанська громада</cp:lastModifiedBy>
  <cp:revision>6</cp:revision>
  <cp:lastPrinted>2025-11-20T08:33:00Z</cp:lastPrinted>
  <dcterms:created xsi:type="dcterms:W3CDTF">2025-11-18T11:24:00Z</dcterms:created>
  <dcterms:modified xsi:type="dcterms:W3CDTF">2025-11-20T08:53:00Z</dcterms:modified>
</cp:coreProperties>
</file>